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2000" w14:textId="77777777" w:rsidR="008048A1" w:rsidRPr="0061307B" w:rsidRDefault="00896427" w:rsidP="00D052CB">
      <w:pPr>
        <w:keepNext/>
        <w:widowControl w:val="0"/>
        <w:tabs>
          <w:tab w:val="left" w:pos="-720"/>
        </w:tabs>
        <w:suppressAutoHyphens/>
        <w:adjustRightInd w:val="0"/>
        <w:spacing w:line="360" w:lineRule="atLeast"/>
        <w:ind w:right="-1"/>
        <w:textAlignment w:val="baseline"/>
        <w:outlineLvl w:val="5"/>
        <w:rPr>
          <w:rFonts w:ascii="Arial" w:hAnsi="Arial" w:cs="Arial"/>
          <w:b/>
          <w:spacing w:val="-2"/>
        </w:rPr>
      </w:pPr>
      <w:r>
        <w:rPr>
          <w:rFonts w:ascii="Arial" w:hAnsi="Arial"/>
          <w:b/>
        </w:rPr>
        <w:pict w14:anchorId="56A2AA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184.55pt;margin-top:15.55pt;width:117.75pt;height:152.25pt;z-index:-1;visibility:visible" wrapcoords="-275 0 -275 21494 21738 21494 21738 0 -275 0">
            <v:imagedata r:id="rId12" o:title="LRC colour Logo" croptop="5596f" cropbottom="5843f" cropright="2625f"/>
            <w10:wrap type="tight"/>
          </v:shape>
        </w:pict>
      </w:r>
    </w:p>
    <w:p w14:paraId="533B6861" w14:textId="77777777" w:rsidR="008048A1" w:rsidRPr="0061307B" w:rsidRDefault="008048A1" w:rsidP="00D052CB">
      <w:pPr>
        <w:keepNext/>
        <w:widowControl w:val="0"/>
        <w:tabs>
          <w:tab w:val="left" w:pos="-720"/>
        </w:tabs>
        <w:suppressAutoHyphens/>
        <w:adjustRightInd w:val="0"/>
        <w:spacing w:line="360" w:lineRule="atLeast"/>
        <w:ind w:right="-1"/>
        <w:textAlignment w:val="baseline"/>
        <w:outlineLvl w:val="5"/>
        <w:rPr>
          <w:rFonts w:ascii="Arial" w:hAnsi="Arial" w:cs="Arial"/>
          <w:b/>
          <w:spacing w:val="-2"/>
        </w:rPr>
      </w:pPr>
    </w:p>
    <w:p w14:paraId="29203CE9" w14:textId="77777777" w:rsidR="004A396E" w:rsidRPr="0061307B" w:rsidRDefault="004A396E" w:rsidP="00D052CB">
      <w:pPr>
        <w:keepNext/>
        <w:widowControl w:val="0"/>
        <w:tabs>
          <w:tab w:val="left" w:pos="-720"/>
        </w:tabs>
        <w:suppressAutoHyphens/>
        <w:adjustRightInd w:val="0"/>
        <w:spacing w:line="360" w:lineRule="atLeast"/>
        <w:ind w:right="-1"/>
        <w:textAlignment w:val="baseline"/>
        <w:outlineLvl w:val="5"/>
        <w:rPr>
          <w:rFonts w:ascii="Arial" w:hAnsi="Arial" w:cs="Arial"/>
          <w:b/>
          <w:spacing w:val="-2"/>
        </w:rPr>
      </w:pPr>
    </w:p>
    <w:p w14:paraId="54CD9128" w14:textId="77777777" w:rsidR="004A396E" w:rsidRPr="0061307B" w:rsidRDefault="004A396E" w:rsidP="00D052CB">
      <w:pPr>
        <w:keepNext/>
        <w:widowControl w:val="0"/>
        <w:tabs>
          <w:tab w:val="left" w:pos="-720"/>
        </w:tabs>
        <w:suppressAutoHyphens/>
        <w:adjustRightInd w:val="0"/>
        <w:spacing w:line="360" w:lineRule="atLeast"/>
        <w:ind w:right="-1"/>
        <w:textAlignment w:val="baseline"/>
        <w:outlineLvl w:val="5"/>
        <w:rPr>
          <w:rFonts w:ascii="Arial" w:hAnsi="Arial" w:cs="Arial"/>
          <w:b/>
          <w:spacing w:val="-2"/>
        </w:rPr>
      </w:pPr>
    </w:p>
    <w:p w14:paraId="6D46958D" w14:textId="77777777" w:rsidR="004A396E" w:rsidRPr="0061307B" w:rsidRDefault="004A396E" w:rsidP="00D052CB">
      <w:pPr>
        <w:keepNext/>
        <w:widowControl w:val="0"/>
        <w:tabs>
          <w:tab w:val="left" w:pos="-720"/>
        </w:tabs>
        <w:suppressAutoHyphens/>
        <w:adjustRightInd w:val="0"/>
        <w:spacing w:line="360" w:lineRule="atLeast"/>
        <w:ind w:right="-1"/>
        <w:textAlignment w:val="baseline"/>
        <w:outlineLvl w:val="5"/>
        <w:rPr>
          <w:rFonts w:ascii="Arial" w:hAnsi="Arial" w:cs="Arial"/>
          <w:b/>
          <w:spacing w:val="-2"/>
        </w:rPr>
      </w:pPr>
    </w:p>
    <w:p w14:paraId="47E44340" w14:textId="77777777" w:rsidR="004A396E" w:rsidRPr="0061307B" w:rsidRDefault="004A396E" w:rsidP="00D052CB">
      <w:pPr>
        <w:keepNext/>
        <w:widowControl w:val="0"/>
        <w:tabs>
          <w:tab w:val="left" w:pos="-720"/>
        </w:tabs>
        <w:suppressAutoHyphens/>
        <w:adjustRightInd w:val="0"/>
        <w:spacing w:line="360" w:lineRule="atLeast"/>
        <w:ind w:right="-1"/>
        <w:textAlignment w:val="baseline"/>
        <w:outlineLvl w:val="5"/>
        <w:rPr>
          <w:rFonts w:ascii="Arial" w:hAnsi="Arial" w:cs="Arial"/>
          <w:b/>
          <w:spacing w:val="-2"/>
        </w:rPr>
      </w:pPr>
    </w:p>
    <w:p w14:paraId="1AF4C000" w14:textId="77777777" w:rsidR="004A396E" w:rsidRPr="0061307B" w:rsidRDefault="004A396E" w:rsidP="00D052CB">
      <w:pPr>
        <w:keepNext/>
        <w:widowControl w:val="0"/>
        <w:tabs>
          <w:tab w:val="left" w:pos="-720"/>
        </w:tabs>
        <w:suppressAutoHyphens/>
        <w:adjustRightInd w:val="0"/>
        <w:spacing w:line="360" w:lineRule="atLeast"/>
        <w:ind w:right="-1"/>
        <w:textAlignment w:val="baseline"/>
        <w:outlineLvl w:val="5"/>
        <w:rPr>
          <w:rFonts w:ascii="Arial" w:hAnsi="Arial" w:cs="Arial"/>
          <w:b/>
          <w:spacing w:val="-2"/>
        </w:rPr>
      </w:pPr>
    </w:p>
    <w:p w14:paraId="3A7679FF" w14:textId="77777777" w:rsidR="004A396E" w:rsidRPr="0061307B" w:rsidRDefault="004A396E" w:rsidP="00D052CB">
      <w:pPr>
        <w:keepNext/>
        <w:widowControl w:val="0"/>
        <w:tabs>
          <w:tab w:val="left" w:pos="-720"/>
        </w:tabs>
        <w:suppressAutoHyphens/>
        <w:adjustRightInd w:val="0"/>
        <w:spacing w:line="360" w:lineRule="atLeast"/>
        <w:ind w:right="-1"/>
        <w:textAlignment w:val="baseline"/>
        <w:outlineLvl w:val="5"/>
        <w:rPr>
          <w:rFonts w:ascii="Arial" w:hAnsi="Arial" w:cs="Arial"/>
          <w:b/>
          <w:spacing w:val="-2"/>
        </w:rPr>
      </w:pPr>
    </w:p>
    <w:p w14:paraId="6E32F5BD" w14:textId="77777777" w:rsidR="004A396E" w:rsidRPr="0061307B" w:rsidRDefault="004A396E" w:rsidP="00D052CB">
      <w:pPr>
        <w:keepNext/>
        <w:widowControl w:val="0"/>
        <w:tabs>
          <w:tab w:val="left" w:pos="-720"/>
        </w:tabs>
        <w:suppressAutoHyphens/>
        <w:adjustRightInd w:val="0"/>
        <w:spacing w:line="360" w:lineRule="atLeast"/>
        <w:ind w:right="-1"/>
        <w:textAlignment w:val="baseline"/>
        <w:outlineLvl w:val="5"/>
        <w:rPr>
          <w:rFonts w:ascii="Arial" w:hAnsi="Arial" w:cs="Arial"/>
          <w:b/>
          <w:spacing w:val="-2"/>
        </w:rPr>
      </w:pPr>
    </w:p>
    <w:p w14:paraId="340A4627" w14:textId="77777777" w:rsidR="004A396E" w:rsidRPr="0061307B" w:rsidRDefault="004A396E" w:rsidP="00D052CB">
      <w:pPr>
        <w:keepNext/>
        <w:widowControl w:val="0"/>
        <w:tabs>
          <w:tab w:val="left" w:pos="-720"/>
        </w:tabs>
        <w:suppressAutoHyphens/>
        <w:adjustRightInd w:val="0"/>
        <w:spacing w:line="360" w:lineRule="atLeast"/>
        <w:ind w:right="-1"/>
        <w:textAlignment w:val="baseline"/>
        <w:outlineLvl w:val="5"/>
        <w:rPr>
          <w:rFonts w:ascii="Arial" w:hAnsi="Arial" w:cs="Arial"/>
          <w:b/>
          <w:spacing w:val="-2"/>
        </w:rPr>
      </w:pPr>
    </w:p>
    <w:p w14:paraId="09320EA1" w14:textId="77777777" w:rsidR="008048A1" w:rsidRPr="0061307B" w:rsidRDefault="008048A1" w:rsidP="00D052CB">
      <w:pPr>
        <w:keepNext/>
        <w:widowControl w:val="0"/>
        <w:tabs>
          <w:tab w:val="left" w:pos="-720"/>
        </w:tabs>
        <w:suppressAutoHyphens/>
        <w:adjustRightInd w:val="0"/>
        <w:spacing w:line="360" w:lineRule="atLeast"/>
        <w:ind w:right="-1"/>
        <w:jc w:val="center"/>
        <w:textAlignment w:val="baseline"/>
        <w:outlineLvl w:val="5"/>
        <w:rPr>
          <w:rFonts w:ascii="Arial" w:hAnsi="Arial" w:cs="Arial"/>
          <w:b/>
          <w:spacing w:val="-2"/>
        </w:rPr>
      </w:pPr>
    </w:p>
    <w:p w14:paraId="6067DC66" w14:textId="77777777" w:rsidR="008048A1" w:rsidRPr="00670849" w:rsidRDefault="004546D9" w:rsidP="00D052CB">
      <w:pPr>
        <w:keepNext/>
        <w:widowControl w:val="0"/>
        <w:tabs>
          <w:tab w:val="left" w:pos="-720"/>
        </w:tabs>
        <w:suppressAutoHyphens/>
        <w:adjustRightInd w:val="0"/>
        <w:spacing w:line="360" w:lineRule="atLeast"/>
        <w:ind w:right="-1"/>
        <w:jc w:val="center"/>
        <w:textAlignment w:val="baseline"/>
        <w:outlineLvl w:val="5"/>
        <w:rPr>
          <w:rFonts w:ascii="Arial" w:hAnsi="Arial" w:cs="Arial"/>
          <w:b/>
          <w:smallCaps/>
          <w:spacing w:val="-2"/>
          <w:sz w:val="28"/>
          <w:u w:val="single"/>
        </w:rPr>
      </w:pPr>
      <w:r>
        <w:rPr>
          <w:rFonts w:ascii="Arial" w:hAnsi="Arial"/>
          <w:b/>
          <w:smallCaps/>
          <w:sz w:val="28"/>
        </w:rPr>
        <w:t>LEABHRÁN FAISNÉISE AN IARRATASÓRA</w:t>
      </w:r>
    </w:p>
    <w:p w14:paraId="0B7F31D0" w14:textId="77777777" w:rsidR="008048A1" w:rsidRPr="0061307B" w:rsidRDefault="008048A1" w:rsidP="00D052CB">
      <w:pPr>
        <w:tabs>
          <w:tab w:val="left" w:pos="-720"/>
        </w:tabs>
        <w:suppressAutoHyphens/>
        <w:ind w:right="-1"/>
        <w:rPr>
          <w:rFonts w:ascii="Arial" w:hAnsi="Arial" w:cs="Arial"/>
          <w:spacing w:val="-2"/>
        </w:rPr>
      </w:pPr>
    </w:p>
    <w:p w14:paraId="29A6BC99" w14:textId="77777777" w:rsidR="008048A1" w:rsidRPr="0061307B" w:rsidRDefault="008048A1" w:rsidP="00D052CB">
      <w:pPr>
        <w:tabs>
          <w:tab w:val="left" w:pos="-720"/>
        </w:tabs>
        <w:suppressAutoHyphens/>
        <w:ind w:right="-1"/>
        <w:rPr>
          <w:rFonts w:ascii="Arial" w:hAnsi="Arial" w:cs="Arial"/>
          <w:spacing w:val="-2"/>
        </w:rPr>
      </w:pPr>
    </w:p>
    <w:p w14:paraId="7C9E10B8" w14:textId="77777777" w:rsidR="008048A1" w:rsidRPr="00670849" w:rsidRDefault="004546D9" w:rsidP="00D052CB">
      <w:pPr>
        <w:tabs>
          <w:tab w:val="center" w:pos="4513"/>
        </w:tabs>
        <w:suppressAutoHyphens/>
        <w:ind w:right="-1"/>
        <w:jc w:val="center"/>
        <w:rPr>
          <w:rFonts w:ascii="Arial" w:hAnsi="Arial" w:cs="Arial"/>
          <w:b/>
          <w:spacing w:val="-2"/>
        </w:rPr>
      </w:pPr>
      <w:r>
        <w:rPr>
          <w:rFonts w:ascii="Arial" w:hAnsi="Arial"/>
          <w:b/>
        </w:rPr>
        <w:t>LÉIGH GO CÚRAMACH LE DO THOIL</w:t>
      </w:r>
    </w:p>
    <w:p w14:paraId="56F46C90" w14:textId="77777777" w:rsidR="008048A1" w:rsidRPr="0061307B" w:rsidRDefault="008048A1" w:rsidP="00D052CB">
      <w:pPr>
        <w:tabs>
          <w:tab w:val="left" w:pos="-720"/>
        </w:tabs>
        <w:suppressAutoHyphens/>
        <w:ind w:right="-1"/>
        <w:rPr>
          <w:rFonts w:ascii="Arial" w:hAnsi="Arial" w:cs="Arial"/>
          <w:spacing w:val="-2"/>
        </w:rPr>
      </w:pPr>
    </w:p>
    <w:p w14:paraId="79F5A4C1" w14:textId="77777777" w:rsidR="008048A1" w:rsidRPr="0061307B" w:rsidRDefault="008048A1" w:rsidP="00D052CB">
      <w:pPr>
        <w:tabs>
          <w:tab w:val="left" w:pos="-720"/>
        </w:tabs>
        <w:suppressAutoHyphens/>
        <w:ind w:right="-1"/>
        <w:rPr>
          <w:rFonts w:ascii="Arial" w:hAnsi="Arial" w:cs="Arial"/>
          <w:spacing w:val="-2"/>
        </w:rPr>
      </w:pPr>
    </w:p>
    <w:tbl>
      <w:tblPr>
        <w:tblW w:w="8930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0"/>
      </w:tblGrid>
      <w:tr w:rsidR="00B512A8" w14:paraId="34546969" w14:textId="77777777" w:rsidTr="00D052CB">
        <w:trPr>
          <w:trHeight w:val="3102"/>
        </w:trPr>
        <w:tc>
          <w:tcPr>
            <w:tcW w:w="8930" w:type="dxa"/>
            <w:vAlign w:val="center"/>
          </w:tcPr>
          <w:p w14:paraId="1244289A" w14:textId="6A9E31A7" w:rsidR="004E3FEC" w:rsidRDefault="004E3FEC" w:rsidP="00D052CB">
            <w:pPr>
              <w:pStyle w:val="Title"/>
              <w:tabs>
                <w:tab w:val="left" w:pos="360"/>
                <w:tab w:val="left" w:pos="540"/>
                <w:tab w:val="left" w:pos="1560"/>
              </w:tabs>
              <w:ind w:right="-1"/>
              <w:rPr>
                <w:rFonts w:ascii="Arial" w:hAnsi="Arial"/>
                <w:smallCaps/>
                <w:sz w:val="32"/>
                <w:szCs w:val="26"/>
              </w:rPr>
            </w:pPr>
            <w:r w:rsidRPr="004E3FEC">
              <w:rPr>
                <w:rFonts w:ascii="Arial" w:hAnsi="Arial"/>
                <w:smallCaps/>
                <w:sz w:val="32"/>
                <w:szCs w:val="26"/>
              </w:rPr>
              <w:t xml:space="preserve">INTÉIRNEACHT </w:t>
            </w:r>
            <w:r w:rsidR="00862B29">
              <w:rPr>
                <w:rFonts w:ascii="Arial" w:hAnsi="Arial"/>
                <w:smallCaps/>
                <w:sz w:val="32"/>
                <w:szCs w:val="26"/>
                <w:lang w:val="en-IE"/>
              </w:rPr>
              <w:t xml:space="preserve">TAIGHDE DLÍ </w:t>
            </w:r>
            <w:r w:rsidR="00B063D2">
              <w:rPr>
                <w:rFonts w:ascii="Arial" w:hAnsi="Arial"/>
                <w:smallCaps/>
                <w:sz w:val="32"/>
                <w:szCs w:val="26"/>
                <w:lang w:val="en-IE"/>
              </w:rPr>
              <w:t>CHOTHROMAIS</w:t>
            </w:r>
          </w:p>
          <w:p w14:paraId="090A2AC1" w14:textId="77777777" w:rsidR="0061307B" w:rsidRDefault="004546D9" w:rsidP="00D052CB">
            <w:pPr>
              <w:pStyle w:val="Title"/>
              <w:tabs>
                <w:tab w:val="left" w:pos="360"/>
                <w:tab w:val="left" w:pos="540"/>
                <w:tab w:val="left" w:pos="1560"/>
              </w:tabs>
              <w:ind w:right="-1"/>
              <w:rPr>
                <w:rFonts w:ascii="Arial" w:hAnsi="Arial" w:cs="Arial"/>
                <w:smallCaps/>
                <w:sz w:val="26"/>
                <w:szCs w:val="26"/>
              </w:rPr>
            </w:pPr>
            <w:r>
              <w:rPr>
                <w:rFonts w:ascii="Arial" w:hAnsi="Arial"/>
                <w:smallCaps/>
                <w:sz w:val="26"/>
                <w:szCs w:val="26"/>
              </w:rPr>
              <w:t xml:space="preserve">sa </w:t>
            </w:r>
          </w:p>
          <w:p w14:paraId="6616EE40" w14:textId="77777777" w:rsidR="0061307B" w:rsidRPr="0061307B" w:rsidRDefault="004546D9" w:rsidP="00D052CB">
            <w:pPr>
              <w:pStyle w:val="Title"/>
              <w:tabs>
                <w:tab w:val="left" w:pos="360"/>
                <w:tab w:val="left" w:pos="540"/>
                <w:tab w:val="left" w:pos="1560"/>
              </w:tabs>
              <w:ind w:right="-1"/>
              <w:rPr>
                <w:rFonts w:ascii="Arial" w:hAnsi="Arial" w:cs="Arial"/>
                <w:smallCaps/>
                <w:sz w:val="28"/>
                <w:szCs w:val="26"/>
              </w:rPr>
            </w:pPr>
            <w:r>
              <w:rPr>
                <w:rFonts w:ascii="Arial" w:hAnsi="Arial"/>
                <w:smallCaps/>
                <w:sz w:val="28"/>
                <w:szCs w:val="26"/>
              </w:rPr>
              <w:t>Choimisiún Athchóirithe Dlí</w:t>
            </w:r>
          </w:p>
          <w:p w14:paraId="18BEF9AD" w14:textId="77777777" w:rsidR="00956ADB" w:rsidRPr="0061307B" w:rsidRDefault="00956ADB" w:rsidP="00D052CB">
            <w:pPr>
              <w:pStyle w:val="Title"/>
              <w:tabs>
                <w:tab w:val="left" w:pos="360"/>
                <w:tab w:val="left" w:pos="540"/>
                <w:tab w:val="left" w:pos="1560"/>
              </w:tabs>
              <w:ind w:right="-1"/>
              <w:rPr>
                <w:rFonts w:ascii="Arial" w:hAnsi="Arial" w:cs="Arial"/>
                <w:b w:val="0"/>
                <w:sz w:val="26"/>
                <w:szCs w:val="26"/>
              </w:rPr>
            </w:pPr>
          </w:p>
          <w:p w14:paraId="717D0EF4" w14:textId="5EC50510" w:rsidR="008048A1" w:rsidRPr="0061307B" w:rsidRDefault="004546D9" w:rsidP="00D052CB">
            <w:pPr>
              <w:tabs>
                <w:tab w:val="left" w:pos="-720"/>
              </w:tabs>
              <w:suppressAutoHyphens/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Dáta dúnta:  </w:t>
            </w:r>
            <w:r w:rsidR="004E3FEC">
              <w:rPr>
                <w:rFonts w:ascii="Arial" w:hAnsi="Arial"/>
                <w:color w:val="000000"/>
                <w:sz w:val="26"/>
                <w:szCs w:val="26"/>
                <w:lang w:val="en-IE"/>
              </w:rPr>
              <w:t xml:space="preserve">31 </w:t>
            </w:r>
            <w:proofErr w:type="spellStart"/>
            <w:r w:rsidR="004E3FEC">
              <w:rPr>
                <w:rFonts w:ascii="Arial" w:hAnsi="Arial"/>
                <w:color w:val="000000"/>
                <w:sz w:val="26"/>
                <w:szCs w:val="26"/>
                <w:lang w:val="en-IE"/>
              </w:rPr>
              <w:t>Bealtaine</w:t>
            </w:r>
            <w:proofErr w:type="spellEnd"/>
            <w:r>
              <w:rPr>
                <w:rFonts w:ascii="Arial" w:hAnsi="Arial"/>
                <w:color w:val="000000"/>
                <w:sz w:val="26"/>
                <w:szCs w:val="26"/>
              </w:rPr>
              <w:t xml:space="preserve"> </w:t>
            </w:r>
            <w:r w:rsidR="004E3FEC">
              <w:rPr>
                <w:rFonts w:ascii="Arial" w:hAnsi="Arial"/>
                <w:color w:val="000000"/>
                <w:sz w:val="26"/>
                <w:szCs w:val="26"/>
                <w:lang w:val="en-IE"/>
              </w:rPr>
              <w:t xml:space="preserve">2021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ag 12 i.n. (nóin)</w:t>
            </w:r>
          </w:p>
          <w:p w14:paraId="65B38DD1" w14:textId="77777777" w:rsidR="008048A1" w:rsidRPr="0061307B" w:rsidRDefault="008048A1" w:rsidP="00D052CB">
            <w:pPr>
              <w:tabs>
                <w:tab w:val="left" w:pos="-720"/>
              </w:tabs>
              <w:suppressAutoHyphens/>
              <w:ind w:right="-1"/>
              <w:jc w:val="center"/>
              <w:rPr>
                <w:rFonts w:ascii="Arial" w:hAnsi="Arial" w:cs="Arial"/>
                <w:spacing w:val="-2"/>
              </w:rPr>
            </w:pPr>
          </w:p>
        </w:tc>
      </w:tr>
    </w:tbl>
    <w:p w14:paraId="255CBCDC" w14:textId="77777777" w:rsidR="008048A1" w:rsidRPr="0061307B" w:rsidRDefault="008048A1" w:rsidP="00D052CB">
      <w:pPr>
        <w:tabs>
          <w:tab w:val="left" w:pos="-720"/>
        </w:tabs>
        <w:suppressAutoHyphens/>
        <w:ind w:right="-1"/>
        <w:rPr>
          <w:rFonts w:ascii="Arial" w:hAnsi="Arial" w:cs="Arial"/>
          <w:spacing w:val="-2"/>
        </w:rPr>
      </w:pPr>
    </w:p>
    <w:p w14:paraId="71C603FC" w14:textId="77777777" w:rsidR="0061307B" w:rsidRPr="0061307B" w:rsidRDefault="0061307B" w:rsidP="00D052CB">
      <w:pPr>
        <w:pBdr>
          <w:bottom w:val="single" w:sz="12" w:space="1" w:color="auto"/>
        </w:pBdr>
        <w:tabs>
          <w:tab w:val="left" w:pos="-720"/>
          <w:tab w:val="left" w:pos="1560"/>
        </w:tabs>
        <w:suppressAutoHyphens/>
        <w:ind w:right="-1"/>
        <w:jc w:val="center"/>
        <w:rPr>
          <w:rFonts w:ascii="Arial" w:hAnsi="Arial" w:cs="Arial"/>
          <w:sz w:val="22"/>
          <w:szCs w:val="22"/>
        </w:rPr>
      </w:pPr>
    </w:p>
    <w:p w14:paraId="5493C000" w14:textId="77777777" w:rsidR="00956ADB" w:rsidRPr="0061307B" w:rsidRDefault="00956ADB" w:rsidP="00D052CB">
      <w:pPr>
        <w:pBdr>
          <w:bottom w:val="single" w:sz="12" w:space="1" w:color="auto"/>
        </w:pBdr>
        <w:tabs>
          <w:tab w:val="left" w:pos="-720"/>
          <w:tab w:val="left" w:pos="1560"/>
        </w:tabs>
        <w:suppressAutoHyphens/>
        <w:ind w:right="-1"/>
        <w:jc w:val="center"/>
        <w:rPr>
          <w:rFonts w:ascii="Arial" w:hAnsi="Arial" w:cs="Arial"/>
          <w:sz w:val="22"/>
          <w:szCs w:val="22"/>
        </w:rPr>
      </w:pPr>
    </w:p>
    <w:p w14:paraId="433997BE" w14:textId="77777777" w:rsidR="00BF2D7A" w:rsidRDefault="004546D9" w:rsidP="00D052CB">
      <w:pPr>
        <w:pBdr>
          <w:bottom w:val="single" w:sz="12" w:space="1" w:color="auto"/>
        </w:pBdr>
        <w:tabs>
          <w:tab w:val="left" w:pos="-720"/>
          <w:tab w:val="left" w:pos="1560"/>
        </w:tabs>
        <w:suppressAutoHyphens/>
        <w:ind w:right="-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Tá an Coimisiún Athchóirithe Dlí</w:t>
      </w:r>
    </w:p>
    <w:p w14:paraId="137F2267" w14:textId="290ADDE3" w:rsidR="00534800" w:rsidRPr="0061307B" w:rsidRDefault="00380308" w:rsidP="00D052CB">
      <w:pPr>
        <w:pBdr>
          <w:bottom w:val="single" w:sz="12" w:space="1" w:color="auto"/>
        </w:pBdr>
        <w:tabs>
          <w:tab w:val="left" w:pos="-720"/>
          <w:tab w:val="left" w:pos="1560"/>
        </w:tabs>
        <w:suppressAutoHyphens/>
        <w:ind w:right="-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IE"/>
        </w:rPr>
        <w:t>t</w:t>
      </w:r>
      <w:r w:rsidR="004546D9">
        <w:rPr>
          <w:rFonts w:ascii="Arial" w:hAnsi="Arial"/>
          <w:sz w:val="22"/>
          <w:szCs w:val="22"/>
        </w:rPr>
        <w:t>iomanta do pholasaí deis comhionann.</w:t>
      </w:r>
    </w:p>
    <w:p w14:paraId="0F577CBF" w14:textId="77777777" w:rsidR="00534800" w:rsidRPr="0061307B" w:rsidRDefault="00534800" w:rsidP="00D052CB">
      <w:pPr>
        <w:pBdr>
          <w:bottom w:val="single" w:sz="12" w:space="1" w:color="auto"/>
        </w:pBdr>
        <w:tabs>
          <w:tab w:val="left" w:pos="-720"/>
          <w:tab w:val="left" w:pos="1560"/>
        </w:tabs>
        <w:suppressAutoHyphens/>
        <w:ind w:right="-1"/>
        <w:jc w:val="center"/>
        <w:rPr>
          <w:rFonts w:ascii="Arial" w:hAnsi="Arial" w:cs="Arial"/>
          <w:sz w:val="22"/>
          <w:szCs w:val="22"/>
        </w:rPr>
      </w:pPr>
    </w:p>
    <w:p w14:paraId="53DFB9EA" w14:textId="77777777" w:rsidR="00D052CB" w:rsidRDefault="00D052CB" w:rsidP="00D052CB">
      <w:pPr>
        <w:pBdr>
          <w:bottom w:val="single" w:sz="12" w:space="1" w:color="auto"/>
        </w:pBdr>
        <w:tabs>
          <w:tab w:val="left" w:pos="-720"/>
          <w:tab w:val="left" w:pos="1560"/>
        </w:tabs>
        <w:suppressAutoHyphens/>
        <w:ind w:right="-1"/>
        <w:jc w:val="center"/>
        <w:rPr>
          <w:rFonts w:ascii="Arial" w:hAnsi="Arial" w:cs="Arial"/>
          <w:sz w:val="22"/>
          <w:szCs w:val="22"/>
        </w:rPr>
      </w:pPr>
    </w:p>
    <w:p w14:paraId="48EC3B32" w14:textId="77777777" w:rsidR="00D052CB" w:rsidRPr="0061307B" w:rsidRDefault="00D052CB" w:rsidP="00D052CB">
      <w:pPr>
        <w:pBdr>
          <w:bottom w:val="single" w:sz="12" w:space="1" w:color="auto"/>
        </w:pBdr>
        <w:tabs>
          <w:tab w:val="left" w:pos="-720"/>
          <w:tab w:val="left" w:pos="1560"/>
        </w:tabs>
        <w:suppressAutoHyphens/>
        <w:ind w:right="-1"/>
        <w:jc w:val="center"/>
        <w:rPr>
          <w:rFonts w:ascii="Arial" w:hAnsi="Arial" w:cs="Arial"/>
          <w:sz w:val="22"/>
          <w:szCs w:val="22"/>
        </w:rPr>
      </w:pPr>
    </w:p>
    <w:p w14:paraId="29A7CA4D" w14:textId="77777777" w:rsidR="006C3AE3" w:rsidRPr="0061307B" w:rsidRDefault="006C3AE3" w:rsidP="00D052CB">
      <w:pPr>
        <w:tabs>
          <w:tab w:val="center" w:pos="4513"/>
        </w:tabs>
        <w:suppressAutoHyphens/>
        <w:ind w:right="-1"/>
        <w:rPr>
          <w:rFonts w:ascii="Arial" w:hAnsi="Arial" w:cs="Arial"/>
          <w:smallCaps/>
          <w:sz w:val="20"/>
        </w:rPr>
      </w:pPr>
    </w:p>
    <w:p w14:paraId="2508BD59" w14:textId="77777777" w:rsidR="00DD44B9" w:rsidRDefault="00DD44B9" w:rsidP="00D052CB">
      <w:pPr>
        <w:tabs>
          <w:tab w:val="center" w:pos="4513"/>
        </w:tabs>
        <w:suppressAutoHyphens/>
        <w:ind w:right="-1"/>
        <w:rPr>
          <w:rFonts w:ascii="Arial" w:hAnsi="Arial" w:cs="Arial"/>
          <w:smallCaps/>
          <w:sz w:val="20"/>
        </w:rPr>
      </w:pPr>
    </w:p>
    <w:p w14:paraId="5B54BCD9" w14:textId="77777777" w:rsidR="005E4CA7" w:rsidRDefault="005E4CA7" w:rsidP="00D052CB">
      <w:pPr>
        <w:tabs>
          <w:tab w:val="center" w:pos="4513"/>
        </w:tabs>
        <w:suppressAutoHyphens/>
        <w:ind w:right="-1"/>
        <w:rPr>
          <w:rFonts w:ascii="Arial" w:hAnsi="Arial" w:cs="Arial"/>
          <w:smallCaps/>
          <w:sz w:val="20"/>
        </w:rPr>
      </w:pPr>
    </w:p>
    <w:p w14:paraId="5CDDAF8A" w14:textId="77777777" w:rsidR="005E4CA7" w:rsidRDefault="005E4CA7" w:rsidP="00D052CB">
      <w:pPr>
        <w:tabs>
          <w:tab w:val="center" w:pos="4513"/>
        </w:tabs>
        <w:suppressAutoHyphens/>
        <w:ind w:right="-1"/>
        <w:rPr>
          <w:rFonts w:ascii="Arial" w:hAnsi="Arial" w:cs="Arial"/>
          <w:smallCaps/>
          <w:sz w:val="20"/>
        </w:rPr>
      </w:pPr>
    </w:p>
    <w:p w14:paraId="3FA431C0" w14:textId="77777777" w:rsidR="005E4CA7" w:rsidRPr="0061307B" w:rsidRDefault="005E4CA7" w:rsidP="00D052CB">
      <w:pPr>
        <w:tabs>
          <w:tab w:val="center" w:pos="4513"/>
        </w:tabs>
        <w:suppressAutoHyphens/>
        <w:ind w:right="-1"/>
        <w:rPr>
          <w:rFonts w:ascii="Arial" w:hAnsi="Arial" w:cs="Arial"/>
          <w:smallCaps/>
          <w:sz w:val="20"/>
        </w:rPr>
      </w:pPr>
    </w:p>
    <w:p w14:paraId="19156CD1" w14:textId="77777777" w:rsidR="00956ADB" w:rsidRPr="0061307B" w:rsidRDefault="00956ADB" w:rsidP="00D052CB">
      <w:pPr>
        <w:tabs>
          <w:tab w:val="center" w:pos="4513"/>
        </w:tabs>
        <w:suppressAutoHyphens/>
        <w:ind w:right="-1"/>
        <w:rPr>
          <w:rFonts w:ascii="Arial" w:hAnsi="Arial" w:cs="Arial"/>
          <w:smallCaps/>
          <w:sz w:val="22"/>
          <w:szCs w:val="22"/>
        </w:rPr>
      </w:pPr>
    </w:p>
    <w:p w14:paraId="65FC4E23" w14:textId="77777777" w:rsidR="00956ADB" w:rsidRPr="0061307B" w:rsidRDefault="004546D9" w:rsidP="00D052CB">
      <w:pPr>
        <w:tabs>
          <w:tab w:val="center" w:pos="4513"/>
        </w:tabs>
        <w:suppressAutoHyphens/>
        <w:ind w:right="-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Uimhir Ghutháin: (353) 1 637 7609</w:t>
      </w:r>
    </w:p>
    <w:p w14:paraId="1B4E881B" w14:textId="7D24982C" w:rsidR="00534800" w:rsidRPr="0061307B" w:rsidRDefault="004546D9" w:rsidP="00D052CB">
      <w:pPr>
        <w:tabs>
          <w:tab w:val="center" w:pos="4513"/>
        </w:tabs>
        <w:suppressAutoHyphens/>
        <w:ind w:right="-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R-phoist:  </w:t>
      </w:r>
      <w:hyperlink r:id="rId13" w:history="1">
        <w:r w:rsidRPr="00E7296F">
          <w:rPr>
            <w:rStyle w:val="Hyperlink"/>
            <w:rFonts w:ascii="Arial" w:hAnsi="Arial"/>
            <w:sz w:val="22"/>
            <w:szCs w:val="22"/>
            <w:lang w:val="en-IE"/>
          </w:rPr>
          <w:t>internship</w:t>
        </w:r>
        <w:r w:rsidRPr="00E7296F">
          <w:rPr>
            <w:rStyle w:val="Hyperlink"/>
            <w:rFonts w:ascii="Arial" w:hAnsi="Arial"/>
            <w:sz w:val="22"/>
            <w:szCs w:val="22"/>
          </w:rPr>
          <w:t>@lawreform.ie</w:t>
        </w:r>
      </w:hyperlink>
    </w:p>
    <w:p w14:paraId="2EC84329" w14:textId="606D0744" w:rsidR="00956ADB" w:rsidRDefault="004546D9" w:rsidP="00D052CB">
      <w:pPr>
        <w:tabs>
          <w:tab w:val="center" w:pos="4513"/>
        </w:tabs>
        <w:suppressAutoHyphens/>
        <w:ind w:right="-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Gréasán: </w:t>
      </w:r>
      <w:hyperlink r:id="rId14" w:history="1">
        <w:r>
          <w:rPr>
            <w:rStyle w:val="Hyperlink"/>
            <w:rFonts w:ascii="Arial" w:hAnsi="Arial"/>
            <w:sz w:val="22"/>
            <w:szCs w:val="22"/>
          </w:rPr>
          <w:t>www.lawreform.ie</w:t>
        </w:r>
      </w:hyperlink>
    </w:p>
    <w:p w14:paraId="51BC96E4" w14:textId="4AF584D7" w:rsidR="00E20474" w:rsidRDefault="00E20474" w:rsidP="00D052CB">
      <w:pPr>
        <w:tabs>
          <w:tab w:val="center" w:pos="4513"/>
        </w:tabs>
        <w:suppressAutoHyphens/>
        <w:ind w:right="-1"/>
        <w:jc w:val="center"/>
        <w:rPr>
          <w:rFonts w:ascii="Arial" w:hAnsi="Arial" w:cs="Arial"/>
          <w:sz w:val="22"/>
          <w:szCs w:val="22"/>
        </w:rPr>
      </w:pPr>
    </w:p>
    <w:p w14:paraId="31A476D2" w14:textId="47C176E7" w:rsidR="00E20474" w:rsidRPr="0061307B" w:rsidRDefault="00E20474" w:rsidP="00D052CB">
      <w:pPr>
        <w:tabs>
          <w:tab w:val="center" w:pos="4513"/>
        </w:tabs>
        <w:suppressAutoHyphens/>
        <w:ind w:right="-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02"/>
      </w:tblGrid>
      <w:tr w:rsidR="00B512A8" w14:paraId="36D69375" w14:textId="77777777" w:rsidTr="007827C4">
        <w:trPr>
          <w:trHeight w:val="824"/>
          <w:jc w:val="center"/>
        </w:trPr>
        <w:tc>
          <w:tcPr>
            <w:tcW w:w="90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6229AC6" w14:textId="77777777" w:rsidR="00E20474" w:rsidRDefault="00E20474" w:rsidP="004E3FEC">
            <w:pPr>
              <w:pStyle w:val="Title"/>
              <w:tabs>
                <w:tab w:val="left" w:pos="360"/>
                <w:tab w:val="left" w:pos="540"/>
                <w:tab w:val="left" w:pos="1560"/>
              </w:tabs>
              <w:ind w:right="-1"/>
              <w:rPr>
                <w:rFonts w:ascii="Courier" w:hAnsi="Courier"/>
                <w:sz w:val="24"/>
              </w:rPr>
            </w:pPr>
          </w:p>
          <w:p w14:paraId="2230736F" w14:textId="60BCC79E" w:rsidR="004E3FEC" w:rsidRDefault="004546D9" w:rsidP="004E3FEC">
            <w:pPr>
              <w:pStyle w:val="Title"/>
              <w:tabs>
                <w:tab w:val="left" w:pos="360"/>
                <w:tab w:val="left" w:pos="540"/>
                <w:tab w:val="left" w:pos="1560"/>
              </w:tabs>
              <w:ind w:right="-1"/>
              <w:rPr>
                <w:rFonts w:ascii="Arial" w:hAnsi="Arial"/>
                <w:smallCaps/>
                <w:sz w:val="32"/>
                <w:szCs w:val="26"/>
              </w:rPr>
            </w:pPr>
            <w:r>
              <w:rPr>
                <w:rFonts w:ascii="Courier" w:hAnsi="Courier"/>
                <w:sz w:val="24"/>
              </w:rPr>
              <w:br w:type="page"/>
            </w:r>
            <w:bookmarkStart w:id="0" w:name="_Hlk69456551"/>
            <w:bookmarkStart w:id="1" w:name="_Toc392500965"/>
            <w:bookmarkStart w:id="2" w:name="_Toc393381588"/>
            <w:bookmarkStart w:id="3" w:name="_Toc396900069"/>
            <w:bookmarkStart w:id="4" w:name="_Toc396904599"/>
            <w:r w:rsidR="004E3FEC" w:rsidRPr="004E3FEC">
              <w:rPr>
                <w:rFonts w:ascii="Arial" w:hAnsi="Arial"/>
                <w:smallCaps/>
                <w:sz w:val="32"/>
                <w:szCs w:val="26"/>
              </w:rPr>
              <w:t>INTÉIRNEACHT</w:t>
            </w:r>
            <w:bookmarkEnd w:id="0"/>
            <w:r w:rsidR="004E3FEC" w:rsidRPr="004E3FEC">
              <w:rPr>
                <w:rFonts w:ascii="Arial" w:hAnsi="Arial"/>
                <w:smallCaps/>
                <w:sz w:val="32"/>
                <w:szCs w:val="26"/>
              </w:rPr>
              <w:t xml:space="preserve"> </w:t>
            </w:r>
            <w:r w:rsidR="00D23256">
              <w:rPr>
                <w:rFonts w:ascii="Arial" w:hAnsi="Arial"/>
                <w:smallCaps/>
                <w:sz w:val="32"/>
                <w:szCs w:val="26"/>
                <w:lang w:val="en-IE"/>
              </w:rPr>
              <w:t xml:space="preserve">TAIGHDE DLÍ </w:t>
            </w:r>
            <w:r w:rsidR="00B063D2">
              <w:rPr>
                <w:rFonts w:ascii="Arial" w:hAnsi="Arial"/>
                <w:smallCaps/>
                <w:sz w:val="32"/>
                <w:szCs w:val="26"/>
                <w:lang w:val="en-IE"/>
              </w:rPr>
              <w:t>CHOTHROMAIS</w:t>
            </w:r>
            <w:r w:rsidR="004E3FEC" w:rsidRPr="004E3FEC">
              <w:rPr>
                <w:rFonts w:ascii="Arial" w:hAnsi="Arial"/>
                <w:smallCaps/>
                <w:sz w:val="32"/>
                <w:szCs w:val="26"/>
              </w:rPr>
              <w:t xml:space="preserve">   </w:t>
            </w:r>
          </w:p>
          <w:p w14:paraId="50C52984" w14:textId="37C940EB" w:rsidR="008048A1" w:rsidRPr="0061307B" w:rsidRDefault="008048A1" w:rsidP="00BF2D7A">
            <w:pPr>
              <w:suppressAutoHyphens/>
              <w:spacing w:after="54"/>
              <w:ind w:right="-1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60E3B58F" w14:textId="77777777" w:rsidR="00377CC5" w:rsidRDefault="00377CC5" w:rsidP="00377CC5">
      <w:pPr>
        <w:pStyle w:val="Heading3"/>
        <w:ind w:right="-1"/>
        <w:jc w:val="both"/>
        <w:rPr>
          <w:caps/>
          <w:color w:val="auto"/>
          <w:sz w:val="28"/>
          <w:szCs w:val="28"/>
        </w:rPr>
      </w:pPr>
    </w:p>
    <w:p w14:paraId="1AB928C9" w14:textId="77777777" w:rsidR="00377CC5" w:rsidRPr="00377CC5" w:rsidRDefault="004546D9" w:rsidP="00377CC5">
      <w:pPr>
        <w:pStyle w:val="Heading3"/>
        <w:pBdr>
          <w:bottom w:val="single" w:sz="4" w:space="1" w:color="auto"/>
        </w:pBdr>
        <w:spacing w:before="0" w:after="80"/>
        <w:jc w:val="both"/>
        <w:rPr>
          <w:caps/>
          <w:color w:val="auto"/>
          <w:sz w:val="28"/>
          <w:szCs w:val="28"/>
        </w:rPr>
      </w:pPr>
      <w:r>
        <w:rPr>
          <w:caps/>
          <w:color w:val="auto"/>
          <w:sz w:val="28"/>
          <w:szCs w:val="28"/>
        </w:rPr>
        <w:t>An Coimisiún Athchóirithe Dlí</w:t>
      </w:r>
    </w:p>
    <w:bookmarkEnd w:id="1"/>
    <w:bookmarkEnd w:id="2"/>
    <w:bookmarkEnd w:id="3"/>
    <w:bookmarkEnd w:id="4"/>
    <w:p w14:paraId="5CC234CA" w14:textId="77777777" w:rsidR="00D1523D" w:rsidRPr="0061307B" w:rsidRDefault="004546D9" w:rsidP="00D052CB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Is comhlacht reachtúil é an Coimisiún Athchóirithe Dlí bunaithe ag Acht an Choimisiúin Athchóirithe Dlí 1975. Tá cúig bhall ag an gCoimisiún - an tUachtarán, an Coimisinéir Lán-Aimseartha agus triúir Choimisinéir Páirt-Aimseartha.</w:t>
      </w:r>
    </w:p>
    <w:p w14:paraId="216FFE21" w14:textId="77777777" w:rsidR="00D1523D" w:rsidRPr="0061307B" w:rsidRDefault="00D1523D" w:rsidP="00D052CB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6074FC2C" w14:textId="77777777" w:rsidR="00D1523D" w:rsidRPr="0061307B" w:rsidRDefault="004546D9" w:rsidP="00D052CB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Is ról leis an dlí a choinneáil faoi athbhreithniú neamhspleách, oibiachtúil agus le saineolas, moltaí a dhéanamh dá réir i gcomhair athbhreithnithe an dlí agus chun an dlí reatha a chur ar fáil do gach duine.</w:t>
      </w:r>
    </w:p>
    <w:p w14:paraId="1EBA65E3" w14:textId="6F021623" w:rsidR="00E20474" w:rsidRDefault="00E20474" w:rsidP="004E3FEC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14:paraId="3E182012" w14:textId="2E4B6039" w:rsidR="003E3EA0" w:rsidRPr="005C422E" w:rsidRDefault="003E3EA0" w:rsidP="005C422E">
      <w:pPr>
        <w:pStyle w:val="Heading3"/>
        <w:jc w:val="both"/>
        <w:rPr>
          <w:b w:val="0"/>
          <w:bCs w:val="0"/>
          <w:szCs w:val="22"/>
          <w:lang w:val="en-IE"/>
        </w:rPr>
      </w:pPr>
      <w:r>
        <w:rPr>
          <w:color w:val="auto"/>
          <w:szCs w:val="22"/>
        </w:rPr>
        <w:t xml:space="preserve">Faisnéis Chúlra ar an </w:t>
      </w:r>
      <w:proofErr w:type="spellStart"/>
      <w:r>
        <w:rPr>
          <w:color w:val="auto"/>
          <w:szCs w:val="22"/>
          <w:lang w:val="en-IE"/>
        </w:rPr>
        <w:t>Intéirneacht</w:t>
      </w:r>
      <w:proofErr w:type="spellEnd"/>
      <w:r>
        <w:rPr>
          <w:color w:val="auto"/>
          <w:szCs w:val="22"/>
          <w:lang w:val="en-IE"/>
        </w:rPr>
        <w:t xml:space="preserve"> </w:t>
      </w:r>
    </w:p>
    <w:p w14:paraId="5BFBCE2E" w14:textId="0BE807D7" w:rsidR="004E3FEC" w:rsidRPr="004E3FEC" w:rsidRDefault="00E20474" w:rsidP="00E20474">
      <w:pPr>
        <w:jc w:val="both"/>
        <w:rPr>
          <w:rFonts w:ascii="Arial" w:hAnsi="Arial" w:cs="Arial"/>
          <w:color w:val="000000"/>
          <w:sz w:val="22"/>
          <w:szCs w:val="22"/>
          <w:lang w:eastAsia="en-IE"/>
        </w:rPr>
      </w:pPr>
      <w:proofErr w:type="spellStart"/>
      <w:r>
        <w:rPr>
          <w:rFonts w:ascii="Arial" w:hAnsi="Arial" w:cs="Arial"/>
          <w:sz w:val="22"/>
          <w:szCs w:val="22"/>
          <w:lang w:val="en-IE"/>
        </w:rPr>
        <w:t>Tá</w:t>
      </w:r>
      <w:proofErr w:type="spellEnd"/>
      <w:r>
        <w:rPr>
          <w:rFonts w:ascii="Arial" w:hAnsi="Arial" w:cs="Arial"/>
          <w:sz w:val="22"/>
          <w:szCs w:val="22"/>
          <w:lang w:val="en-IE"/>
        </w:rPr>
        <w:t xml:space="preserve"> an</w:t>
      </w:r>
      <w:r w:rsidR="004E3FEC" w:rsidRPr="004E3FEC">
        <w:rPr>
          <w:rFonts w:ascii="Arial" w:hAnsi="Arial" w:cs="Arial"/>
          <w:sz w:val="22"/>
          <w:szCs w:val="22"/>
        </w:rPr>
        <w:t xml:space="preserve"> </w:t>
      </w:r>
      <w:r w:rsidR="004E3FEC" w:rsidRPr="008E69A4">
        <w:rPr>
          <w:rFonts w:ascii="Arial" w:hAnsi="Arial" w:cs="Arial"/>
          <w:color w:val="000000"/>
          <w:sz w:val="22"/>
          <w:szCs w:val="22"/>
          <w:lang w:eastAsia="en-IE"/>
        </w:rPr>
        <w:t>intéirneacht</w:t>
      </w:r>
      <w:r w:rsidR="004E3FEC" w:rsidRPr="004E3FEC">
        <w:rPr>
          <w:rFonts w:ascii="Arial" w:hAnsi="Arial" w:cs="Arial"/>
          <w:color w:val="000000"/>
          <w:sz w:val="22"/>
          <w:szCs w:val="22"/>
          <w:lang w:eastAsia="en-IE"/>
        </w:rPr>
        <w:t xml:space="preserve"> </w:t>
      </w:r>
      <w:proofErr w:type="spellStart"/>
      <w:r w:rsidR="0090462B">
        <w:rPr>
          <w:rFonts w:ascii="Arial" w:hAnsi="Arial" w:cs="Arial"/>
          <w:color w:val="000000"/>
          <w:sz w:val="22"/>
          <w:szCs w:val="22"/>
          <w:lang w:val="en-IE" w:eastAsia="en-IE"/>
        </w:rPr>
        <w:t>chothromais</w:t>
      </w:r>
      <w:proofErr w:type="spellEnd"/>
      <w:r w:rsidR="00A048AB">
        <w:rPr>
          <w:rFonts w:ascii="Arial" w:hAnsi="Arial" w:cs="Arial"/>
          <w:color w:val="000000"/>
          <w:sz w:val="22"/>
          <w:szCs w:val="22"/>
          <w:lang w:val="en-IE" w:eastAsia="en-IE"/>
        </w:rPr>
        <w:t xml:space="preserve"> </w:t>
      </w:r>
      <w:r w:rsidR="004E3FEC" w:rsidRPr="004E3FEC">
        <w:rPr>
          <w:rFonts w:ascii="Arial" w:hAnsi="Arial" w:cs="Arial"/>
          <w:color w:val="000000"/>
          <w:sz w:val="22"/>
          <w:szCs w:val="22"/>
          <w:lang w:eastAsia="en-IE"/>
        </w:rPr>
        <w:t>dírithe go sonrach ar mhic léinn ó chúlraí faoi mhíbhuntáiste socheacnamaíoch</w:t>
      </w:r>
      <w:r w:rsidR="00F4028B">
        <w:rPr>
          <w:rFonts w:ascii="Arial" w:hAnsi="Arial" w:cs="Arial"/>
          <w:color w:val="000000"/>
          <w:sz w:val="22"/>
          <w:szCs w:val="22"/>
          <w:lang w:val="en-IE" w:eastAsia="en-IE"/>
        </w:rPr>
        <w:t xml:space="preserve"> </w:t>
      </w:r>
      <w:proofErr w:type="spellStart"/>
      <w:r w:rsidR="00F4028B">
        <w:rPr>
          <w:rFonts w:ascii="Arial" w:hAnsi="Arial" w:cs="Arial"/>
          <w:color w:val="000000"/>
          <w:sz w:val="22"/>
          <w:szCs w:val="22"/>
          <w:lang w:val="en-IE" w:eastAsia="en-IE"/>
        </w:rPr>
        <w:t>nó</w:t>
      </w:r>
      <w:proofErr w:type="spellEnd"/>
      <w:r w:rsidR="00F4028B">
        <w:rPr>
          <w:rFonts w:ascii="Arial" w:hAnsi="Arial" w:cs="Arial"/>
          <w:color w:val="000000"/>
          <w:sz w:val="22"/>
          <w:szCs w:val="22"/>
          <w:lang w:val="en-IE" w:eastAsia="en-IE"/>
        </w:rPr>
        <w:t xml:space="preserve"> </w:t>
      </w:r>
      <w:proofErr w:type="spellStart"/>
      <w:r w:rsidR="00F4028B">
        <w:rPr>
          <w:rFonts w:ascii="Arial" w:hAnsi="Arial" w:cs="Arial"/>
          <w:color w:val="000000"/>
          <w:sz w:val="22"/>
          <w:szCs w:val="22"/>
          <w:lang w:val="en-IE" w:eastAsia="en-IE"/>
        </w:rPr>
        <w:t>ar</w:t>
      </w:r>
      <w:proofErr w:type="spellEnd"/>
      <w:r w:rsidR="00F4028B">
        <w:rPr>
          <w:rFonts w:ascii="Arial" w:hAnsi="Arial" w:cs="Arial"/>
          <w:color w:val="000000"/>
          <w:sz w:val="22"/>
          <w:szCs w:val="22"/>
          <w:lang w:val="en-IE" w:eastAsia="en-IE"/>
        </w:rPr>
        <w:t xml:space="preserve"> </w:t>
      </w:r>
      <w:proofErr w:type="spellStart"/>
      <w:r w:rsidR="00F4028B">
        <w:rPr>
          <w:rFonts w:ascii="Arial" w:hAnsi="Arial" w:cs="Arial"/>
          <w:color w:val="000000"/>
          <w:sz w:val="22"/>
          <w:szCs w:val="22"/>
          <w:lang w:val="en-IE" w:eastAsia="en-IE"/>
        </w:rPr>
        <w:t>mhic</w:t>
      </w:r>
      <w:proofErr w:type="spellEnd"/>
      <w:r w:rsidR="00F4028B">
        <w:rPr>
          <w:rFonts w:ascii="Arial" w:hAnsi="Arial" w:cs="Arial"/>
          <w:color w:val="000000"/>
          <w:sz w:val="22"/>
          <w:szCs w:val="22"/>
          <w:lang w:val="en-IE" w:eastAsia="en-IE"/>
        </w:rPr>
        <w:t xml:space="preserve"> </w:t>
      </w:r>
      <w:proofErr w:type="spellStart"/>
      <w:r w:rsidR="00F4028B">
        <w:rPr>
          <w:rFonts w:ascii="Arial" w:hAnsi="Arial" w:cs="Arial"/>
          <w:color w:val="000000"/>
          <w:sz w:val="22"/>
          <w:szCs w:val="22"/>
          <w:lang w:val="en-IE" w:eastAsia="en-IE"/>
        </w:rPr>
        <w:t>léinn</w:t>
      </w:r>
      <w:proofErr w:type="spellEnd"/>
      <w:r w:rsidR="00F4028B">
        <w:rPr>
          <w:rFonts w:ascii="Arial" w:hAnsi="Arial" w:cs="Arial"/>
          <w:color w:val="000000"/>
          <w:sz w:val="22"/>
          <w:szCs w:val="22"/>
          <w:lang w:val="en-IE" w:eastAsia="en-IE"/>
        </w:rPr>
        <w:t xml:space="preserve"> </w:t>
      </w:r>
      <w:proofErr w:type="spellStart"/>
      <w:r w:rsidR="00F4028B">
        <w:rPr>
          <w:rFonts w:ascii="Arial" w:hAnsi="Arial" w:cs="Arial"/>
          <w:color w:val="000000"/>
          <w:sz w:val="22"/>
          <w:szCs w:val="22"/>
          <w:lang w:val="en-IE" w:eastAsia="en-IE"/>
        </w:rPr>
        <w:t>faoi</w:t>
      </w:r>
      <w:proofErr w:type="spellEnd"/>
      <w:r w:rsidR="00F4028B">
        <w:rPr>
          <w:rFonts w:ascii="Arial" w:hAnsi="Arial" w:cs="Arial"/>
          <w:color w:val="000000"/>
          <w:sz w:val="22"/>
          <w:szCs w:val="22"/>
          <w:lang w:val="en-IE" w:eastAsia="en-IE"/>
        </w:rPr>
        <w:t xml:space="preserve"> </w:t>
      </w:r>
      <w:proofErr w:type="spellStart"/>
      <w:r w:rsidR="00E96304">
        <w:rPr>
          <w:rFonts w:ascii="Arial" w:hAnsi="Arial" w:cs="Arial"/>
          <w:color w:val="000000"/>
          <w:sz w:val="22"/>
          <w:szCs w:val="22"/>
          <w:lang w:val="en-IE" w:eastAsia="en-IE"/>
        </w:rPr>
        <w:t>mhíchumas</w:t>
      </w:r>
      <w:proofErr w:type="spellEnd"/>
      <w:r w:rsidR="004E3FEC" w:rsidRPr="004E3FEC">
        <w:rPr>
          <w:rFonts w:ascii="Arial" w:hAnsi="Arial" w:cs="Arial"/>
          <w:color w:val="000000"/>
          <w:sz w:val="22"/>
          <w:szCs w:val="22"/>
          <w:lang w:eastAsia="en-IE"/>
        </w:rPr>
        <w:t>.</w:t>
      </w:r>
      <w:r>
        <w:rPr>
          <w:rFonts w:ascii="Arial" w:hAnsi="Arial" w:cs="Arial"/>
          <w:color w:val="000000"/>
          <w:sz w:val="22"/>
          <w:szCs w:val="22"/>
          <w:lang w:val="en-IE" w:eastAsia="en-IE"/>
        </w:rPr>
        <w:t xml:space="preserve"> </w:t>
      </w:r>
      <w:r w:rsidR="004E3FEC" w:rsidRPr="004E3FEC">
        <w:rPr>
          <w:rFonts w:ascii="Arial" w:hAnsi="Arial" w:cs="Arial"/>
          <w:color w:val="000000"/>
          <w:sz w:val="22"/>
          <w:szCs w:val="22"/>
          <w:lang w:eastAsia="en-IE"/>
        </w:rPr>
        <w:t xml:space="preserve">Is í aidhm an intéirnacht </w:t>
      </w:r>
      <w:proofErr w:type="spellStart"/>
      <w:r w:rsidR="0090462B">
        <w:rPr>
          <w:rFonts w:ascii="Arial" w:hAnsi="Arial" w:cs="Arial"/>
          <w:color w:val="000000"/>
          <w:sz w:val="22"/>
          <w:szCs w:val="22"/>
          <w:lang w:val="en-IE" w:eastAsia="en-IE"/>
        </w:rPr>
        <w:t>chothromais</w:t>
      </w:r>
      <w:proofErr w:type="spellEnd"/>
      <w:r w:rsidR="0090462B" w:rsidRPr="009978B0">
        <w:rPr>
          <w:rFonts w:ascii="Arial" w:hAnsi="Arial" w:cs="Arial"/>
          <w:color w:val="000000"/>
          <w:sz w:val="22"/>
          <w:szCs w:val="22"/>
          <w:lang w:eastAsia="en-IE"/>
        </w:rPr>
        <w:t xml:space="preserve"> </w:t>
      </w:r>
      <w:r w:rsidR="004E3FEC" w:rsidRPr="009978B0">
        <w:rPr>
          <w:rFonts w:ascii="Arial" w:hAnsi="Arial" w:cs="Arial"/>
          <w:color w:val="000000"/>
          <w:sz w:val="22"/>
          <w:szCs w:val="22"/>
          <w:lang w:eastAsia="en-IE"/>
        </w:rPr>
        <w:t xml:space="preserve">éagsúlacht sa dlí </w:t>
      </w:r>
      <w:r w:rsidR="004E3FEC" w:rsidRPr="004E3FEC">
        <w:rPr>
          <w:rFonts w:ascii="Arial" w:hAnsi="Arial" w:cs="Arial"/>
          <w:color w:val="000000"/>
          <w:sz w:val="22"/>
          <w:szCs w:val="22"/>
          <w:lang w:eastAsia="en-IE"/>
        </w:rPr>
        <w:t xml:space="preserve">agus cothromas teachta ar deiseanna ghairmiúil sa dlí </w:t>
      </w:r>
      <w:r w:rsidR="004E3FEC" w:rsidRPr="009978B0">
        <w:rPr>
          <w:rFonts w:ascii="Arial" w:hAnsi="Arial" w:cs="Arial"/>
          <w:color w:val="000000"/>
          <w:sz w:val="22"/>
          <w:szCs w:val="22"/>
          <w:lang w:eastAsia="en-IE"/>
        </w:rPr>
        <w:t>a mhéadú</w:t>
      </w:r>
      <w:r w:rsidR="004E3FEC" w:rsidRPr="004E3FEC">
        <w:rPr>
          <w:rFonts w:ascii="Arial" w:hAnsi="Arial" w:cs="Arial"/>
          <w:color w:val="000000"/>
          <w:sz w:val="22"/>
          <w:szCs w:val="22"/>
          <w:lang w:eastAsia="en-IE"/>
        </w:rPr>
        <w:t xml:space="preserve"> d’iarrthóirí </w:t>
      </w:r>
      <w:r w:rsidR="004E3FEC" w:rsidRPr="004E3FEC">
        <w:rPr>
          <w:rFonts w:ascii="Arial" w:hAnsi="Arial" w:cs="Arial"/>
          <w:sz w:val="22"/>
          <w:szCs w:val="22"/>
        </w:rPr>
        <w:t xml:space="preserve">faoi mhíbhuntáiste. Tabharfaidh an </w:t>
      </w:r>
      <w:r w:rsidR="004E3FEC" w:rsidRPr="008E69A4">
        <w:rPr>
          <w:rFonts w:ascii="Arial" w:hAnsi="Arial" w:cs="Arial"/>
          <w:color w:val="000000"/>
          <w:sz w:val="22"/>
          <w:szCs w:val="22"/>
          <w:lang w:eastAsia="en-IE"/>
        </w:rPr>
        <w:t xml:space="preserve">intéirneacht </w:t>
      </w:r>
      <w:r w:rsidR="004E3FEC" w:rsidRPr="004E3FEC">
        <w:rPr>
          <w:rFonts w:ascii="Arial" w:hAnsi="Arial" w:cs="Arial"/>
          <w:color w:val="000000"/>
          <w:sz w:val="22"/>
          <w:szCs w:val="22"/>
          <w:lang w:eastAsia="en-IE"/>
        </w:rPr>
        <w:t>taithí oibre do m</w:t>
      </w:r>
      <w:r>
        <w:rPr>
          <w:rFonts w:ascii="Arial" w:hAnsi="Arial" w:cs="Arial"/>
          <w:color w:val="000000"/>
          <w:sz w:val="22"/>
          <w:szCs w:val="22"/>
          <w:lang w:val="en-IE" w:eastAsia="en-IE"/>
        </w:rPr>
        <w:t>hic</w:t>
      </w:r>
      <w:r w:rsidR="004E3FEC" w:rsidRPr="004E3FEC">
        <w:rPr>
          <w:rFonts w:ascii="Arial" w:hAnsi="Arial" w:cs="Arial"/>
          <w:color w:val="000000"/>
          <w:sz w:val="22"/>
          <w:szCs w:val="22"/>
          <w:lang w:eastAsia="en-IE"/>
        </w:rPr>
        <w:t xml:space="preserve"> léinn i dtimpeallacht dlí, chun scileannea agus muinín a forbairt mar chuid d’fhoireann taighde. </w:t>
      </w:r>
    </w:p>
    <w:p w14:paraId="6621ABB3" w14:textId="77777777" w:rsidR="004E3FEC" w:rsidRPr="004E3FEC" w:rsidRDefault="004E3FEC" w:rsidP="004E3FEC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1D93D99" w14:textId="43394185" w:rsidR="00E20474" w:rsidRDefault="004E3FEC" w:rsidP="004E3FEC">
      <w:pPr>
        <w:ind w:right="-1"/>
        <w:jc w:val="both"/>
        <w:rPr>
          <w:rFonts w:ascii="Arial" w:hAnsi="Arial" w:cs="Arial"/>
          <w:sz w:val="22"/>
          <w:szCs w:val="22"/>
        </w:rPr>
      </w:pPr>
      <w:r w:rsidRPr="004E3FEC">
        <w:rPr>
          <w:rFonts w:ascii="Arial" w:hAnsi="Arial" w:cs="Arial"/>
          <w:sz w:val="22"/>
          <w:szCs w:val="22"/>
        </w:rPr>
        <w:t xml:space="preserve">Leis an intéirneacht </w:t>
      </w:r>
      <w:proofErr w:type="spellStart"/>
      <w:r w:rsidR="0090462B">
        <w:rPr>
          <w:rFonts w:ascii="Arial" w:hAnsi="Arial" w:cs="Arial"/>
          <w:color w:val="000000"/>
          <w:sz w:val="22"/>
          <w:szCs w:val="22"/>
          <w:lang w:val="en-IE" w:eastAsia="en-IE"/>
        </w:rPr>
        <w:t>chothromais</w:t>
      </w:r>
      <w:proofErr w:type="spellEnd"/>
      <w:r w:rsidRPr="004E3FEC">
        <w:rPr>
          <w:rFonts w:ascii="Arial" w:hAnsi="Arial" w:cs="Arial"/>
          <w:sz w:val="22"/>
          <w:szCs w:val="22"/>
        </w:rPr>
        <w:t>, táimíd ag iarradh níos mó éagsúlachta a spreagadh i ngairm an dlí</w:t>
      </w:r>
      <w:r w:rsidR="00E20474">
        <w:rPr>
          <w:rFonts w:ascii="Arial" w:hAnsi="Arial" w:cs="Arial"/>
          <w:sz w:val="22"/>
          <w:szCs w:val="22"/>
          <w:lang w:val="en-IE"/>
        </w:rPr>
        <w:t xml:space="preserve"> </w:t>
      </w:r>
      <w:proofErr w:type="spellStart"/>
      <w:r w:rsidR="00E20474">
        <w:rPr>
          <w:rFonts w:ascii="Arial" w:hAnsi="Arial" w:cs="Arial"/>
          <w:sz w:val="22"/>
          <w:szCs w:val="22"/>
          <w:lang w:val="en-IE"/>
        </w:rPr>
        <w:t>agus</w:t>
      </w:r>
      <w:proofErr w:type="spellEnd"/>
      <w:r w:rsidR="00E20474">
        <w:rPr>
          <w:rFonts w:ascii="Arial" w:hAnsi="Arial" w:cs="Arial"/>
          <w:sz w:val="22"/>
          <w:szCs w:val="22"/>
          <w:lang w:val="en-IE"/>
        </w:rPr>
        <w:t xml:space="preserve"> </w:t>
      </w:r>
      <w:r w:rsidR="00E20474" w:rsidRPr="00E20474">
        <w:rPr>
          <w:rFonts w:ascii="Arial" w:hAnsi="Arial" w:cs="Arial"/>
          <w:sz w:val="22"/>
          <w:szCs w:val="22"/>
        </w:rPr>
        <w:t xml:space="preserve">éagsúlacht níos mó a chur chun cinn san earnáil dlí. </w:t>
      </w:r>
      <w:proofErr w:type="spellStart"/>
      <w:r w:rsidR="00E20474">
        <w:rPr>
          <w:rFonts w:ascii="Arial" w:hAnsi="Arial" w:cs="Arial"/>
          <w:sz w:val="22"/>
          <w:szCs w:val="22"/>
          <w:lang w:val="en-IE"/>
        </w:rPr>
        <w:t>Tugaimid</w:t>
      </w:r>
      <w:proofErr w:type="spellEnd"/>
      <w:r w:rsidR="00E20474">
        <w:rPr>
          <w:rFonts w:ascii="Arial" w:hAnsi="Arial" w:cs="Arial"/>
          <w:sz w:val="22"/>
          <w:szCs w:val="22"/>
          <w:lang w:val="en-IE"/>
        </w:rPr>
        <w:t xml:space="preserve"> an </w:t>
      </w:r>
      <w:r w:rsidR="00E20474" w:rsidRPr="00E20474">
        <w:rPr>
          <w:rFonts w:ascii="Arial" w:hAnsi="Arial" w:cs="Arial"/>
          <w:sz w:val="22"/>
          <w:szCs w:val="22"/>
        </w:rPr>
        <w:t>bhfianaise ar bhacainní indíreacha ar iontráil chuig gairmeacha dlí</w:t>
      </w:r>
      <w:r w:rsidR="00E20474">
        <w:rPr>
          <w:rFonts w:ascii="Arial" w:hAnsi="Arial" w:cs="Arial"/>
          <w:sz w:val="22"/>
          <w:szCs w:val="22"/>
          <w:lang w:val="en-IE"/>
        </w:rPr>
        <w:t xml:space="preserve"> </w:t>
      </w:r>
      <w:proofErr w:type="spellStart"/>
      <w:r w:rsidR="00E20474">
        <w:rPr>
          <w:rFonts w:ascii="Arial" w:hAnsi="Arial" w:cs="Arial"/>
          <w:sz w:val="22"/>
          <w:szCs w:val="22"/>
          <w:lang w:val="en-IE"/>
        </w:rPr>
        <w:t>faoi</w:t>
      </w:r>
      <w:proofErr w:type="spellEnd"/>
      <w:r w:rsidR="00E20474">
        <w:rPr>
          <w:rFonts w:ascii="Arial" w:hAnsi="Arial" w:cs="Arial"/>
          <w:sz w:val="22"/>
          <w:szCs w:val="22"/>
          <w:lang w:val="en-IE"/>
        </w:rPr>
        <w:t xml:space="preserve"> </w:t>
      </w:r>
      <w:proofErr w:type="spellStart"/>
      <w:r w:rsidR="00E20474">
        <w:rPr>
          <w:rFonts w:ascii="Arial" w:hAnsi="Arial" w:cs="Arial"/>
          <w:sz w:val="22"/>
          <w:szCs w:val="22"/>
          <w:lang w:val="en-IE"/>
        </w:rPr>
        <w:t>deara</w:t>
      </w:r>
      <w:proofErr w:type="spellEnd"/>
      <w:r w:rsidR="00E20474" w:rsidRPr="00E204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0474">
        <w:rPr>
          <w:rFonts w:ascii="Arial" w:hAnsi="Arial" w:cs="Arial"/>
          <w:sz w:val="22"/>
          <w:szCs w:val="22"/>
          <w:lang w:val="en-IE"/>
        </w:rPr>
        <w:t>agus</w:t>
      </w:r>
      <w:proofErr w:type="spellEnd"/>
      <w:r w:rsidR="00E20474">
        <w:rPr>
          <w:rFonts w:ascii="Arial" w:hAnsi="Arial" w:cs="Arial"/>
          <w:sz w:val="22"/>
          <w:szCs w:val="22"/>
          <w:lang w:val="en-IE"/>
        </w:rPr>
        <w:t xml:space="preserve"> an </w:t>
      </w:r>
      <w:r w:rsidR="00E20474" w:rsidRPr="00E20474">
        <w:rPr>
          <w:rFonts w:ascii="Arial" w:hAnsi="Arial" w:cs="Arial"/>
          <w:sz w:val="22"/>
          <w:szCs w:val="22"/>
        </w:rPr>
        <w:t>tionchar ar ghrúpaí atá faoi mhíbhuntáiste socheacnamaíoch go háirithe (Athbhreithniú Hook Tangaza (2018) ar Oideachas agus Oiliúint Cleachtóirí Dlí).</w:t>
      </w:r>
    </w:p>
    <w:p w14:paraId="33AAEFC6" w14:textId="77777777" w:rsidR="00E20474" w:rsidRDefault="00E20474" w:rsidP="004E3FEC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0EBDFC9D" w14:textId="5711E66A" w:rsidR="004E3FEC" w:rsidRPr="005C422E" w:rsidRDefault="004E3FEC" w:rsidP="00380308">
      <w:pPr>
        <w:ind w:right="-1"/>
        <w:jc w:val="both"/>
        <w:rPr>
          <w:rFonts w:ascii="Arial" w:hAnsi="Arial" w:cs="Arial"/>
          <w:sz w:val="22"/>
          <w:szCs w:val="22"/>
          <w:lang w:val="en-IE"/>
        </w:rPr>
      </w:pPr>
      <w:r w:rsidRPr="004E3FEC">
        <w:rPr>
          <w:rFonts w:ascii="Arial" w:hAnsi="Arial" w:cs="Arial"/>
          <w:sz w:val="22"/>
          <w:szCs w:val="22"/>
        </w:rPr>
        <w:t>Tá sé de fhreagracht ar gach comhlacht poiblí in Éirinn comhionannas a chur chun cinn, idirdhealú a chosc agus cearta daonna a bhfostaithe, a gcustaiméirí, lucht úsáidte a seirbhísí agus gach duine a dtéann a gcuid beartas agus pleananna i bhfeidhm orthu a chosaint. Is oibleagáid dhlíthiúil é sin, ar a dtugtar Dualgas na hEarnála Poiblí um Chomhionannas agus Cearta an Duine, agus d’eascair sé as Alt 42 den</w:t>
      </w:r>
      <w:r w:rsidR="00896427">
        <w:fldChar w:fldCharType="begin"/>
      </w:r>
      <w:r w:rsidR="00896427">
        <w:instrText xml:space="preserve"> HYPERLINK "http://www.ihrec.ie/download/pdf/ihrec_act_2014.pdf" </w:instrText>
      </w:r>
      <w:r w:rsidR="00896427">
        <w:fldChar w:fldCharType="separate"/>
      </w:r>
      <w:r w:rsidRPr="004E3FEC">
        <w:rPr>
          <w:rFonts w:ascii="Arial" w:hAnsi="Arial" w:cs="Arial"/>
          <w:sz w:val="22"/>
          <w:szCs w:val="22"/>
        </w:rPr>
        <w:t> Acht fá Choimisiún na hÉireann um Chearta an Duine agus Comhionannas, 2014.</w:t>
      </w:r>
      <w:r w:rsidR="00896427">
        <w:rPr>
          <w:rFonts w:ascii="Arial" w:hAnsi="Arial" w:cs="Arial"/>
          <w:sz w:val="22"/>
          <w:szCs w:val="22"/>
        </w:rPr>
        <w:fldChar w:fldCharType="end"/>
      </w:r>
      <w:r w:rsidR="00380308">
        <w:rPr>
          <w:rFonts w:ascii="Arial" w:hAnsi="Arial" w:cs="Arial"/>
          <w:sz w:val="22"/>
          <w:szCs w:val="22"/>
          <w:lang w:val="en-IE"/>
        </w:rPr>
        <w:t xml:space="preserve"> </w:t>
      </w:r>
      <w:proofErr w:type="spellStart"/>
      <w:r w:rsidR="00380308">
        <w:rPr>
          <w:rFonts w:ascii="Arial" w:hAnsi="Arial" w:cs="Arial"/>
          <w:sz w:val="22"/>
          <w:szCs w:val="22"/>
          <w:lang w:val="en-IE"/>
        </w:rPr>
        <w:t>Cé</w:t>
      </w:r>
      <w:proofErr w:type="spellEnd"/>
      <w:r w:rsidR="00380308">
        <w:rPr>
          <w:rFonts w:ascii="Arial" w:hAnsi="Arial" w:cs="Arial"/>
          <w:sz w:val="22"/>
          <w:szCs w:val="22"/>
          <w:lang w:val="en-IE"/>
        </w:rPr>
        <w:t xml:space="preserve"> go </w:t>
      </w:r>
      <w:proofErr w:type="spellStart"/>
      <w:r w:rsidR="00380308">
        <w:rPr>
          <w:rFonts w:ascii="Arial" w:hAnsi="Arial" w:cs="Arial"/>
          <w:sz w:val="22"/>
          <w:szCs w:val="22"/>
          <w:lang w:val="en-IE"/>
        </w:rPr>
        <w:t>bhfuil</w:t>
      </w:r>
      <w:proofErr w:type="spellEnd"/>
      <w:r w:rsidR="00380308">
        <w:rPr>
          <w:rFonts w:ascii="Arial" w:hAnsi="Arial" w:cs="Arial"/>
          <w:sz w:val="22"/>
          <w:szCs w:val="22"/>
          <w:lang w:val="en-IE"/>
        </w:rPr>
        <w:t xml:space="preserve"> </w:t>
      </w:r>
      <w:r w:rsidR="00380308" w:rsidRPr="00380308">
        <w:rPr>
          <w:rFonts w:ascii="Arial" w:hAnsi="Arial" w:cs="Arial"/>
          <w:sz w:val="22"/>
          <w:szCs w:val="22"/>
          <w:lang w:val="en-IE"/>
        </w:rPr>
        <w:t xml:space="preserve">an </w:t>
      </w:r>
      <w:proofErr w:type="spellStart"/>
      <w:r w:rsidR="00380308" w:rsidRPr="00380308">
        <w:rPr>
          <w:rFonts w:ascii="Arial" w:hAnsi="Arial" w:cs="Arial"/>
          <w:sz w:val="22"/>
          <w:szCs w:val="22"/>
          <w:lang w:val="en-IE"/>
        </w:rPr>
        <w:t>Coimisiún</w:t>
      </w:r>
      <w:proofErr w:type="spellEnd"/>
      <w:r w:rsidR="00380308" w:rsidRPr="00380308">
        <w:rPr>
          <w:rFonts w:ascii="Arial" w:hAnsi="Arial" w:cs="Arial"/>
          <w:sz w:val="22"/>
          <w:szCs w:val="22"/>
          <w:lang w:val="en-IE"/>
        </w:rPr>
        <w:t xml:space="preserve"> </w:t>
      </w:r>
      <w:proofErr w:type="spellStart"/>
      <w:r w:rsidR="00380308" w:rsidRPr="00380308">
        <w:rPr>
          <w:rFonts w:ascii="Arial" w:hAnsi="Arial" w:cs="Arial"/>
          <w:sz w:val="22"/>
          <w:szCs w:val="22"/>
          <w:lang w:val="en-IE"/>
        </w:rPr>
        <w:t>Athchóirithe</w:t>
      </w:r>
      <w:proofErr w:type="spellEnd"/>
      <w:r w:rsidR="00380308" w:rsidRPr="00380308">
        <w:rPr>
          <w:rFonts w:ascii="Arial" w:hAnsi="Arial" w:cs="Arial"/>
          <w:sz w:val="22"/>
          <w:szCs w:val="22"/>
          <w:lang w:val="en-IE"/>
        </w:rPr>
        <w:t xml:space="preserve"> </w:t>
      </w:r>
      <w:proofErr w:type="spellStart"/>
      <w:r w:rsidR="00380308" w:rsidRPr="00380308">
        <w:rPr>
          <w:rFonts w:ascii="Arial" w:hAnsi="Arial" w:cs="Arial"/>
          <w:sz w:val="22"/>
          <w:szCs w:val="22"/>
          <w:lang w:val="en-IE"/>
        </w:rPr>
        <w:t>Dlí</w:t>
      </w:r>
      <w:proofErr w:type="spellEnd"/>
      <w:r w:rsidR="00DE5059">
        <w:rPr>
          <w:rFonts w:ascii="Arial" w:hAnsi="Arial" w:cs="Arial"/>
          <w:sz w:val="22"/>
          <w:szCs w:val="22"/>
          <w:lang w:val="en-IE"/>
        </w:rPr>
        <w:t xml:space="preserve"> </w:t>
      </w:r>
      <w:proofErr w:type="spellStart"/>
      <w:r w:rsidR="00060310">
        <w:rPr>
          <w:rFonts w:ascii="Arial" w:hAnsi="Arial" w:cs="Arial"/>
          <w:sz w:val="22"/>
          <w:szCs w:val="22"/>
          <w:lang w:val="en-IE"/>
        </w:rPr>
        <w:t>t</w:t>
      </w:r>
      <w:r w:rsidR="00380308" w:rsidRPr="00380308">
        <w:rPr>
          <w:rFonts w:ascii="Arial" w:hAnsi="Arial" w:cs="Arial"/>
          <w:sz w:val="22"/>
          <w:szCs w:val="22"/>
          <w:lang w:val="en-IE"/>
        </w:rPr>
        <w:t>iomanta</w:t>
      </w:r>
      <w:proofErr w:type="spellEnd"/>
      <w:r w:rsidR="00380308" w:rsidRPr="00380308">
        <w:rPr>
          <w:rFonts w:ascii="Arial" w:hAnsi="Arial" w:cs="Arial"/>
          <w:sz w:val="22"/>
          <w:szCs w:val="22"/>
          <w:lang w:val="en-IE"/>
        </w:rPr>
        <w:t xml:space="preserve"> do </w:t>
      </w:r>
      <w:proofErr w:type="spellStart"/>
      <w:r w:rsidR="00380308" w:rsidRPr="00380308">
        <w:rPr>
          <w:rFonts w:ascii="Arial" w:hAnsi="Arial" w:cs="Arial"/>
          <w:sz w:val="22"/>
          <w:szCs w:val="22"/>
          <w:lang w:val="en-IE"/>
        </w:rPr>
        <w:t>pholasaí</w:t>
      </w:r>
      <w:proofErr w:type="spellEnd"/>
      <w:r w:rsidR="00380308" w:rsidRPr="00380308">
        <w:rPr>
          <w:rFonts w:ascii="Arial" w:hAnsi="Arial" w:cs="Arial"/>
          <w:sz w:val="22"/>
          <w:szCs w:val="22"/>
          <w:lang w:val="en-IE"/>
        </w:rPr>
        <w:t xml:space="preserve"> </w:t>
      </w:r>
      <w:proofErr w:type="spellStart"/>
      <w:r w:rsidR="00380308" w:rsidRPr="00380308">
        <w:rPr>
          <w:rFonts w:ascii="Arial" w:hAnsi="Arial" w:cs="Arial"/>
          <w:sz w:val="22"/>
          <w:szCs w:val="22"/>
          <w:lang w:val="en-IE"/>
        </w:rPr>
        <w:t>deis</w:t>
      </w:r>
      <w:proofErr w:type="spellEnd"/>
      <w:r w:rsidR="00380308" w:rsidRPr="00380308">
        <w:rPr>
          <w:rFonts w:ascii="Arial" w:hAnsi="Arial" w:cs="Arial"/>
          <w:sz w:val="22"/>
          <w:szCs w:val="22"/>
          <w:lang w:val="en-IE"/>
        </w:rPr>
        <w:t xml:space="preserve"> </w:t>
      </w:r>
      <w:proofErr w:type="spellStart"/>
      <w:r w:rsidR="00380308" w:rsidRPr="00380308">
        <w:rPr>
          <w:rFonts w:ascii="Arial" w:hAnsi="Arial" w:cs="Arial"/>
          <w:sz w:val="22"/>
          <w:szCs w:val="22"/>
          <w:lang w:val="en-IE"/>
        </w:rPr>
        <w:t>comhionann</w:t>
      </w:r>
      <w:proofErr w:type="spellEnd"/>
      <w:r w:rsidR="004E5506">
        <w:rPr>
          <w:rFonts w:ascii="Arial" w:hAnsi="Arial" w:cs="Arial"/>
          <w:sz w:val="22"/>
          <w:szCs w:val="22"/>
          <w:lang w:val="en-IE"/>
        </w:rPr>
        <w:t xml:space="preserve">, </w:t>
      </w:r>
      <w:proofErr w:type="spellStart"/>
      <w:r w:rsidR="004E5506">
        <w:rPr>
          <w:rFonts w:ascii="Arial" w:hAnsi="Arial" w:cs="Arial"/>
          <w:sz w:val="22"/>
          <w:szCs w:val="22"/>
          <w:lang w:val="en-IE"/>
        </w:rPr>
        <w:t>cruthaíodh</w:t>
      </w:r>
      <w:proofErr w:type="spellEnd"/>
      <w:r w:rsidR="004E5506">
        <w:rPr>
          <w:rFonts w:ascii="Arial" w:hAnsi="Arial" w:cs="Arial"/>
          <w:sz w:val="22"/>
          <w:szCs w:val="22"/>
          <w:lang w:val="en-IE"/>
        </w:rPr>
        <w:t xml:space="preserve"> a</w:t>
      </w:r>
      <w:r w:rsidR="0021780C">
        <w:rPr>
          <w:rFonts w:ascii="Arial" w:hAnsi="Arial" w:cs="Arial"/>
          <w:sz w:val="22"/>
          <w:szCs w:val="22"/>
          <w:lang w:val="en-IE"/>
        </w:rPr>
        <w:t xml:space="preserve">n </w:t>
      </w:r>
      <w:proofErr w:type="spellStart"/>
      <w:r w:rsidR="0021780C" w:rsidRPr="0021780C">
        <w:rPr>
          <w:rFonts w:ascii="Arial" w:hAnsi="Arial" w:cs="Arial"/>
          <w:sz w:val="22"/>
          <w:szCs w:val="22"/>
          <w:lang w:val="en-IE"/>
        </w:rPr>
        <w:t>intéirneacht</w:t>
      </w:r>
      <w:proofErr w:type="spellEnd"/>
      <w:r w:rsidR="0021780C" w:rsidRPr="0021780C">
        <w:rPr>
          <w:rFonts w:ascii="Arial" w:hAnsi="Arial" w:cs="Arial"/>
          <w:sz w:val="22"/>
          <w:szCs w:val="22"/>
          <w:lang w:val="en-IE"/>
        </w:rPr>
        <w:t xml:space="preserve"> </w:t>
      </w:r>
      <w:proofErr w:type="spellStart"/>
      <w:r w:rsidR="0021780C" w:rsidRPr="0021780C">
        <w:rPr>
          <w:rFonts w:ascii="Arial" w:hAnsi="Arial" w:cs="Arial"/>
          <w:sz w:val="22"/>
          <w:szCs w:val="22"/>
          <w:lang w:val="en-IE"/>
        </w:rPr>
        <w:t>chothromais</w:t>
      </w:r>
      <w:proofErr w:type="spellEnd"/>
      <w:r w:rsidR="0021780C">
        <w:rPr>
          <w:rFonts w:ascii="Arial" w:hAnsi="Arial" w:cs="Arial"/>
          <w:sz w:val="22"/>
          <w:szCs w:val="22"/>
          <w:lang w:val="en-IE"/>
        </w:rPr>
        <w:t xml:space="preserve"> </w:t>
      </w:r>
      <w:proofErr w:type="spellStart"/>
      <w:r w:rsidR="0021780C" w:rsidRPr="0021780C">
        <w:rPr>
          <w:rFonts w:ascii="Arial" w:hAnsi="Arial" w:cs="Arial"/>
          <w:sz w:val="22"/>
          <w:szCs w:val="22"/>
          <w:lang w:val="en-IE"/>
        </w:rPr>
        <w:t>chun</w:t>
      </w:r>
      <w:proofErr w:type="spellEnd"/>
      <w:r w:rsidR="0021780C" w:rsidRPr="0021780C">
        <w:rPr>
          <w:rFonts w:ascii="Arial" w:hAnsi="Arial" w:cs="Arial"/>
          <w:sz w:val="22"/>
          <w:szCs w:val="22"/>
          <w:lang w:val="en-IE"/>
        </w:rPr>
        <w:t xml:space="preserve"> </w:t>
      </w:r>
      <w:proofErr w:type="spellStart"/>
      <w:r w:rsidR="0021780C" w:rsidRPr="0021780C">
        <w:rPr>
          <w:rFonts w:ascii="Arial" w:hAnsi="Arial" w:cs="Arial"/>
          <w:sz w:val="22"/>
          <w:szCs w:val="22"/>
          <w:lang w:val="en-IE"/>
        </w:rPr>
        <w:t>comhionannas</w:t>
      </w:r>
      <w:proofErr w:type="spellEnd"/>
      <w:r w:rsidR="0021780C" w:rsidRPr="0021780C">
        <w:rPr>
          <w:rFonts w:ascii="Arial" w:hAnsi="Arial" w:cs="Arial"/>
          <w:sz w:val="22"/>
          <w:szCs w:val="22"/>
          <w:lang w:val="en-IE"/>
        </w:rPr>
        <w:t xml:space="preserve"> a chur </w:t>
      </w:r>
      <w:proofErr w:type="spellStart"/>
      <w:r w:rsidR="0021780C" w:rsidRPr="0021780C">
        <w:rPr>
          <w:rFonts w:ascii="Arial" w:hAnsi="Arial" w:cs="Arial"/>
          <w:sz w:val="22"/>
          <w:szCs w:val="22"/>
          <w:lang w:val="en-IE"/>
        </w:rPr>
        <w:t>chun</w:t>
      </w:r>
      <w:proofErr w:type="spellEnd"/>
      <w:r w:rsidR="0021780C" w:rsidRPr="0021780C">
        <w:rPr>
          <w:rFonts w:ascii="Arial" w:hAnsi="Arial" w:cs="Arial"/>
          <w:sz w:val="22"/>
          <w:szCs w:val="22"/>
          <w:lang w:val="en-IE"/>
        </w:rPr>
        <w:t xml:space="preserve"> </w:t>
      </w:r>
      <w:proofErr w:type="spellStart"/>
      <w:r w:rsidR="0021780C" w:rsidRPr="0021780C">
        <w:rPr>
          <w:rFonts w:ascii="Arial" w:hAnsi="Arial" w:cs="Arial"/>
          <w:sz w:val="22"/>
          <w:szCs w:val="22"/>
          <w:lang w:val="en-IE"/>
        </w:rPr>
        <w:t>cinn</w:t>
      </w:r>
      <w:proofErr w:type="spellEnd"/>
      <w:r w:rsidR="0021780C" w:rsidRPr="0021780C">
        <w:rPr>
          <w:rFonts w:ascii="Arial" w:hAnsi="Arial" w:cs="Arial"/>
          <w:sz w:val="22"/>
          <w:szCs w:val="22"/>
          <w:lang w:val="en-IE"/>
        </w:rPr>
        <w:t xml:space="preserve"> </w:t>
      </w:r>
      <w:proofErr w:type="spellStart"/>
      <w:r w:rsidR="0021780C" w:rsidRPr="0021780C">
        <w:rPr>
          <w:rFonts w:ascii="Arial" w:hAnsi="Arial" w:cs="Arial"/>
          <w:sz w:val="22"/>
          <w:szCs w:val="22"/>
          <w:lang w:val="en-IE"/>
        </w:rPr>
        <w:t>tuilleadh</w:t>
      </w:r>
      <w:proofErr w:type="spellEnd"/>
      <w:r w:rsidR="0021780C">
        <w:rPr>
          <w:rFonts w:ascii="Arial" w:hAnsi="Arial" w:cs="Arial"/>
          <w:sz w:val="22"/>
          <w:szCs w:val="22"/>
          <w:lang w:val="en-IE"/>
        </w:rPr>
        <w:t xml:space="preserve">. </w:t>
      </w:r>
    </w:p>
    <w:p w14:paraId="0A8C820B" w14:textId="77777777" w:rsidR="004E3FEC" w:rsidRPr="004E3FEC" w:rsidRDefault="004E3FEC" w:rsidP="004E3FEC">
      <w:pPr>
        <w:ind w:right="-1"/>
        <w:jc w:val="both"/>
        <w:rPr>
          <w:rFonts w:ascii="Arial" w:hAnsi="Arial" w:cs="Arial"/>
          <w:sz w:val="22"/>
          <w:szCs w:val="22"/>
          <w:lang w:val="en-IE"/>
        </w:rPr>
      </w:pPr>
    </w:p>
    <w:p w14:paraId="739785EC" w14:textId="7E2B993E" w:rsidR="0035667C" w:rsidRDefault="004546D9" w:rsidP="00D052CB">
      <w:pPr>
        <w:ind w:right="-1"/>
        <w:jc w:val="both"/>
        <w:rPr>
          <w:rFonts w:ascii="Arial" w:hAnsi="Arial" w:cs="Arial"/>
          <w:b/>
          <w:szCs w:val="22"/>
        </w:rPr>
      </w:pPr>
      <w:bookmarkStart w:id="5" w:name="_Toc392500966"/>
      <w:r>
        <w:rPr>
          <w:rFonts w:ascii="Arial" w:hAnsi="Arial"/>
          <w:b/>
          <w:szCs w:val="22"/>
        </w:rPr>
        <w:t xml:space="preserve">Ról </w:t>
      </w:r>
      <w:bookmarkEnd w:id="5"/>
      <w:proofErr w:type="spellStart"/>
      <w:r w:rsidR="004E3FEC">
        <w:rPr>
          <w:rFonts w:ascii="Arial" w:hAnsi="Arial"/>
          <w:b/>
          <w:szCs w:val="22"/>
          <w:lang w:val="en-IE"/>
        </w:rPr>
        <w:t>Intéirnach</w:t>
      </w:r>
      <w:proofErr w:type="spellEnd"/>
      <w:r w:rsidR="004E3FEC">
        <w:rPr>
          <w:rFonts w:ascii="Arial" w:hAnsi="Arial"/>
          <w:b/>
          <w:szCs w:val="22"/>
          <w:lang w:val="en-IE"/>
        </w:rPr>
        <w:t xml:space="preserve"> </w:t>
      </w:r>
    </w:p>
    <w:p w14:paraId="541AE11B" w14:textId="77777777" w:rsidR="009458AB" w:rsidRDefault="009458AB" w:rsidP="00D052CB">
      <w:pPr>
        <w:pStyle w:val="Default"/>
        <w:ind w:right="-1"/>
        <w:jc w:val="both"/>
        <w:rPr>
          <w:sz w:val="22"/>
          <w:szCs w:val="22"/>
        </w:rPr>
      </w:pPr>
      <w:bookmarkStart w:id="6" w:name="_Toc392500967"/>
      <w:bookmarkStart w:id="7" w:name="_Toc393381589"/>
    </w:p>
    <w:bookmarkEnd w:id="6"/>
    <w:bookmarkEnd w:id="7"/>
    <w:p w14:paraId="6513C2CB" w14:textId="52593D92" w:rsidR="00937C4E" w:rsidRDefault="00937C4E" w:rsidP="00D052CB">
      <w:pPr>
        <w:ind w:right="-1"/>
        <w:jc w:val="both"/>
        <w:rPr>
          <w:rFonts w:ascii="Arial" w:hAnsi="Arial"/>
          <w:sz w:val="22"/>
          <w:szCs w:val="22"/>
        </w:rPr>
      </w:pPr>
      <w:r w:rsidRPr="00937C4E">
        <w:rPr>
          <w:rFonts w:ascii="Arial" w:hAnsi="Arial"/>
          <w:sz w:val="22"/>
          <w:szCs w:val="22"/>
        </w:rPr>
        <w:t xml:space="preserve">Faoi mhaoirseacht Stiúrthóra Taighde, Leas-Stiúrthóir Taighde agus Taighdeoir Sinsearach, </w:t>
      </w:r>
      <w:proofErr w:type="spellStart"/>
      <w:r>
        <w:rPr>
          <w:rFonts w:ascii="Arial" w:hAnsi="Arial"/>
          <w:sz w:val="22"/>
          <w:szCs w:val="22"/>
          <w:lang w:val="en-IE"/>
        </w:rPr>
        <w:t>beidh</w:t>
      </w:r>
      <w:proofErr w:type="spellEnd"/>
      <w:r w:rsidRPr="00937C4E">
        <w:rPr>
          <w:rFonts w:ascii="Arial" w:hAnsi="Arial"/>
          <w:sz w:val="22"/>
          <w:szCs w:val="22"/>
        </w:rPr>
        <w:t xml:space="preserve"> an Intéirneach Dlí</w:t>
      </w:r>
      <w:r>
        <w:rPr>
          <w:rFonts w:ascii="Arial" w:hAnsi="Arial"/>
          <w:sz w:val="22"/>
          <w:szCs w:val="22"/>
          <w:lang w:val="en-IE"/>
        </w:rPr>
        <w:t>:</w:t>
      </w:r>
      <w:r w:rsidRPr="00937C4E">
        <w:rPr>
          <w:rFonts w:ascii="Arial" w:hAnsi="Arial"/>
          <w:sz w:val="22"/>
          <w:szCs w:val="22"/>
        </w:rPr>
        <w:t xml:space="preserve"> </w:t>
      </w:r>
    </w:p>
    <w:p w14:paraId="16D6AF2B" w14:textId="77777777" w:rsidR="00937C4E" w:rsidRDefault="00937C4E" w:rsidP="00D052CB">
      <w:pPr>
        <w:ind w:right="-1"/>
        <w:jc w:val="both"/>
        <w:rPr>
          <w:rFonts w:ascii="Arial" w:hAnsi="Arial"/>
          <w:sz w:val="22"/>
          <w:szCs w:val="22"/>
        </w:rPr>
      </w:pPr>
    </w:p>
    <w:p w14:paraId="4568C95E" w14:textId="3C26487D" w:rsidR="00937C4E" w:rsidRPr="00937C4E" w:rsidRDefault="00937C4E" w:rsidP="00937C4E">
      <w:pPr>
        <w:numPr>
          <w:ilvl w:val="0"/>
          <w:numId w:val="22"/>
        </w:num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IE"/>
        </w:rPr>
        <w:t xml:space="preserve">Ag </w:t>
      </w:r>
      <w:proofErr w:type="spellStart"/>
      <w:r>
        <w:rPr>
          <w:rFonts w:ascii="Arial" w:hAnsi="Arial"/>
          <w:sz w:val="22"/>
          <w:szCs w:val="22"/>
          <w:lang w:val="en-IE"/>
        </w:rPr>
        <w:t>déanamh</w:t>
      </w:r>
      <w:proofErr w:type="spellEnd"/>
      <w:r>
        <w:rPr>
          <w:rFonts w:ascii="Arial" w:hAnsi="Arial"/>
          <w:sz w:val="22"/>
          <w:szCs w:val="22"/>
          <w:lang w:val="en-IE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IE"/>
        </w:rPr>
        <w:t>tascanna</w:t>
      </w:r>
      <w:proofErr w:type="spellEnd"/>
      <w:r>
        <w:rPr>
          <w:rFonts w:ascii="Arial" w:hAnsi="Arial"/>
          <w:sz w:val="22"/>
          <w:szCs w:val="22"/>
          <w:lang w:val="en-IE"/>
        </w:rPr>
        <w:t xml:space="preserve"> </w:t>
      </w:r>
      <w:r w:rsidRPr="00937C4E">
        <w:rPr>
          <w:rFonts w:ascii="Arial" w:hAnsi="Arial"/>
          <w:sz w:val="22"/>
          <w:szCs w:val="22"/>
        </w:rPr>
        <w:t xml:space="preserve">taighde </w:t>
      </w:r>
      <w:r>
        <w:rPr>
          <w:rFonts w:ascii="Arial" w:hAnsi="Arial"/>
          <w:sz w:val="22"/>
          <w:szCs w:val="22"/>
          <w:lang w:val="en-IE"/>
        </w:rPr>
        <w:t xml:space="preserve">mar </w:t>
      </w:r>
      <w:proofErr w:type="spellStart"/>
      <w:r>
        <w:rPr>
          <w:rFonts w:ascii="Arial" w:hAnsi="Arial"/>
          <w:sz w:val="22"/>
          <w:szCs w:val="22"/>
          <w:lang w:val="en-IE"/>
        </w:rPr>
        <w:t>chúnamh</w:t>
      </w:r>
      <w:proofErr w:type="spellEnd"/>
      <w:r>
        <w:rPr>
          <w:rFonts w:ascii="Arial" w:hAnsi="Arial"/>
          <w:sz w:val="22"/>
          <w:szCs w:val="22"/>
          <w:lang w:val="en-IE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IE"/>
        </w:rPr>
        <w:t>soláthar</w:t>
      </w:r>
      <w:proofErr w:type="spellEnd"/>
      <w:r>
        <w:rPr>
          <w:rFonts w:ascii="Arial" w:hAnsi="Arial"/>
          <w:sz w:val="22"/>
          <w:szCs w:val="22"/>
          <w:lang w:val="en-IE"/>
        </w:rPr>
        <w:t xml:space="preserve"> s</w:t>
      </w:r>
      <w:r>
        <w:rPr>
          <w:rFonts w:ascii="Arial" w:hAnsi="Arial"/>
          <w:sz w:val="22"/>
          <w:szCs w:val="22"/>
        </w:rPr>
        <w:t xml:space="preserve">eirbhís taighde </w:t>
      </w:r>
      <w:proofErr w:type="spellStart"/>
      <w:r>
        <w:rPr>
          <w:rFonts w:ascii="Arial" w:hAnsi="Arial"/>
          <w:sz w:val="22"/>
          <w:szCs w:val="22"/>
          <w:lang w:val="en-IE"/>
        </w:rPr>
        <w:t>dlí</w:t>
      </w:r>
      <w:proofErr w:type="spellEnd"/>
      <w:r>
        <w:rPr>
          <w:rFonts w:ascii="Arial" w:hAnsi="Arial"/>
          <w:sz w:val="22"/>
          <w:szCs w:val="22"/>
          <w:lang w:val="en-IE"/>
        </w:rPr>
        <w:t xml:space="preserve"> </w:t>
      </w:r>
      <w:r>
        <w:rPr>
          <w:rFonts w:ascii="Arial" w:hAnsi="Arial"/>
          <w:sz w:val="22"/>
          <w:szCs w:val="22"/>
        </w:rPr>
        <w:t>don Choimisiún</w:t>
      </w:r>
    </w:p>
    <w:p w14:paraId="647EB907" w14:textId="751DF1A8" w:rsidR="0044196C" w:rsidRPr="00937C4E" w:rsidRDefault="00937C4E" w:rsidP="00937C4E">
      <w:pPr>
        <w:pStyle w:val="ColorfulList-Accent11"/>
        <w:numPr>
          <w:ilvl w:val="0"/>
          <w:numId w:val="14"/>
        </w:num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IE"/>
        </w:rPr>
        <w:t xml:space="preserve">Ag </w:t>
      </w:r>
      <w:r w:rsidRPr="00937C4E">
        <w:rPr>
          <w:rFonts w:ascii="Arial" w:hAnsi="Arial"/>
          <w:sz w:val="22"/>
          <w:szCs w:val="22"/>
        </w:rPr>
        <w:t>tabha</w:t>
      </w:r>
      <w:proofErr w:type="spellStart"/>
      <w:r>
        <w:rPr>
          <w:rFonts w:ascii="Arial" w:hAnsi="Arial"/>
          <w:sz w:val="22"/>
          <w:szCs w:val="22"/>
          <w:lang w:val="en-IE"/>
        </w:rPr>
        <w:t>irt</w:t>
      </w:r>
      <w:proofErr w:type="spellEnd"/>
      <w:r w:rsidRPr="00937C4E">
        <w:rPr>
          <w:rFonts w:ascii="Arial" w:hAnsi="Arial"/>
          <w:sz w:val="22"/>
          <w:szCs w:val="22"/>
        </w:rPr>
        <w:t xml:space="preserve"> cúnamh </w:t>
      </w:r>
      <w:r>
        <w:rPr>
          <w:rFonts w:ascii="Arial" w:hAnsi="Arial"/>
          <w:sz w:val="22"/>
          <w:szCs w:val="22"/>
          <w:lang w:val="en-IE"/>
        </w:rPr>
        <w:t xml:space="preserve">do </w:t>
      </w:r>
      <w:r w:rsidRPr="00937C4E">
        <w:rPr>
          <w:rFonts w:ascii="Arial" w:hAnsi="Arial"/>
          <w:sz w:val="22"/>
          <w:szCs w:val="22"/>
        </w:rPr>
        <w:t>Taighdeoir Sinsearach chun</w:t>
      </w:r>
      <w:r>
        <w:rPr>
          <w:rFonts w:ascii="Arial" w:hAnsi="Arial"/>
          <w:sz w:val="22"/>
          <w:szCs w:val="22"/>
          <w:lang w:val="en-IE"/>
        </w:rPr>
        <w:t xml:space="preserve"> </w:t>
      </w:r>
      <w:r>
        <w:rPr>
          <w:rFonts w:ascii="Arial" w:hAnsi="Arial"/>
          <w:sz w:val="22"/>
          <w:szCs w:val="22"/>
        </w:rPr>
        <w:t xml:space="preserve">dréachtaí ar pháipéir, Páipéir </w:t>
      </w:r>
      <w:bookmarkStart w:id="8" w:name="_Hlk70328814"/>
      <w:r w:rsidR="002731EB" w:rsidRPr="002731EB">
        <w:rPr>
          <w:rFonts w:ascii="Arial" w:hAnsi="Arial"/>
          <w:sz w:val="22"/>
          <w:szCs w:val="22"/>
        </w:rPr>
        <w:t>Chomhairliúcháin</w:t>
      </w:r>
      <w:bookmarkEnd w:id="8"/>
      <w:r>
        <w:rPr>
          <w:rFonts w:ascii="Arial" w:hAnsi="Arial"/>
          <w:sz w:val="22"/>
          <w:szCs w:val="22"/>
        </w:rPr>
        <w:t xml:space="preserve"> agus Tuarascálacha a ullmhú a </w:t>
      </w:r>
      <w:proofErr w:type="spellStart"/>
      <w:r w:rsidR="00C01B7C">
        <w:rPr>
          <w:rFonts w:ascii="Arial" w:hAnsi="Arial"/>
          <w:sz w:val="22"/>
          <w:szCs w:val="22"/>
          <w:lang w:val="en-IE"/>
        </w:rPr>
        <w:t>bhainean</w:t>
      </w:r>
      <w:proofErr w:type="spellEnd"/>
      <w:r>
        <w:rPr>
          <w:rFonts w:ascii="Arial" w:hAnsi="Arial"/>
          <w:sz w:val="22"/>
          <w:szCs w:val="22"/>
        </w:rPr>
        <w:t xml:space="preserve">n </w:t>
      </w:r>
      <w:r w:rsidR="00C01B7C">
        <w:rPr>
          <w:rFonts w:ascii="Arial" w:hAnsi="Arial"/>
          <w:sz w:val="22"/>
          <w:szCs w:val="22"/>
          <w:lang w:val="en-IE"/>
        </w:rPr>
        <w:t>le h</w:t>
      </w:r>
      <w:r>
        <w:rPr>
          <w:rFonts w:ascii="Arial" w:hAnsi="Arial"/>
          <w:sz w:val="22"/>
          <w:szCs w:val="22"/>
        </w:rPr>
        <w:t>athchóiriú dlí,</w:t>
      </w:r>
    </w:p>
    <w:p w14:paraId="71C6BD66" w14:textId="77777777" w:rsidR="00D1523D" w:rsidRPr="0061307B" w:rsidRDefault="004546D9" w:rsidP="00D052CB">
      <w:pPr>
        <w:pStyle w:val="ColorfulList-Accent11"/>
        <w:numPr>
          <w:ilvl w:val="0"/>
          <w:numId w:val="14"/>
        </w:num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Freastal agus páirt a ghlacadh ar chomhdhálacha agus cruinnithe,</w:t>
      </w:r>
    </w:p>
    <w:p w14:paraId="356B2651" w14:textId="77777777" w:rsidR="00D1523D" w:rsidRPr="0061307B" w:rsidRDefault="004546D9" w:rsidP="00D052CB">
      <w:pPr>
        <w:pStyle w:val="ColorfulList-Accent11"/>
        <w:numPr>
          <w:ilvl w:val="0"/>
          <w:numId w:val="14"/>
        </w:num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Dualgais eile a dhéanamh de réir agus a bhíonn siad sannta ó am go ham ag an gCoimisiún.</w:t>
      </w:r>
    </w:p>
    <w:p w14:paraId="6AA9CF75" w14:textId="77777777" w:rsidR="00BF2D7A" w:rsidRDefault="00BF2D7A" w:rsidP="00BF2D7A"/>
    <w:p w14:paraId="1C2C0CA9" w14:textId="44BFF486" w:rsidR="00C01B7C" w:rsidRPr="0061307B" w:rsidRDefault="00C01B7C" w:rsidP="00C01B7C">
      <w:pPr>
        <w:pStyle w:val="Default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Tabharfar creidmheas don </w:t>
      </w:r>
      <w:proofErr w:type="spellStart"/>
      <w:r>
        <w:rPr>
          <w:sz w:val="22"/>
          <w:szCs w:val="22"/>
          <w:lang w:val="en-IE"/>
        </w:rPr>
        <w:t>Intéirnach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IE"/>
        </w:rPr>
        <w:t xml:space="preserve">don </w:t>
      </w:r>
      <w:r w:rsidRPr="003647E8">
        <w:rPr>
          <w:sz w:val="22"/>
          <w:szCs w:val="22"/>
        </w:rPr>
        <w:t xml:space="preserve">rannchuidiú </w:t>
      </w:r>
      <w:r>
        <w:rPr>
          <w:sz w:val="22"/>
          <w:szCs w:val="22"/>
        </w:rPr>
        <w:t xml:space="preserve">nuair a fhoilsítear Páipéar </w:t>
      </w:r>
      <w:bookmarkStart w:id="9" w:name="_Hlk70328842"/>
      <w:r w:rsidR="00220D00" w:rsidRPr="00220D00">
        <w:rPr>
          <w:sz w:val="22"/>
          <w:szCs w:val="22"/>
        </w:rPr>
        <w:t>Chomhairliúcháin</w:t>
      </w:r>
      <w:bookmarkEnd w:id="9"/>
      <w:r>
        <w:rPr>
          <w:sz w:val="22"/>
          <w:szCs w:val="22"/>
        </w:rPr>
        <w:t xml:space="preserve">nó Tuarascáil. </w:t>
      </w:r>
    </w:p>
    <w:p w14:paraId="0F88BA23" w14:textId="77777777" w:rsidR="00BF2D7A" w:rsidRPr="00BF2D7A" w:rsidRDefault="00BF2D7A" w:rsidP="00BF2D7A"/>
    <w:p w14:paraId="0B598325" w14:textId="77777777" w:rsidR="00377CC5" w:rsidRPr="00DD44B9" w:rsidRDefault="004546D9" w:rsidP="00DD44B9">
      <w:pPr>
        <w:pStyle w:val="Default"/>
        <w:pBdr>
          <w:bottom w:val="single" w:sz="4" w:space="1" w:color="auto"/>
        </w:pBdr>
        <w:ind w:right="-1"/>
        <w:jc w:val="both"/>
        <w:rPr>
          <w:b/>
          <w:caps/>
          <w:color w:val="auto"/>
          <w:sz w:val="28"/>
          <w:szCs w:val="28"/>
        </w:rPr>
      </w:pPr>
      <w:bookmarkStart w:id="10" w:name="_Toc396900071"/>
      <w:bookmarkStart w:id="11" w:name="_Toc396904601"/>
      <w:r>
        <w:rPr>
          <w:b/>
          <w:caps/>
          <w:color w:val="auto"/>
          <w:sz w:val="28"/>
          <w:szCs w:val="28"/>
        </w:rPr>
        <w:t>Cáilíochtaí agus taithí</w:t>
      </w:r>
    </w:p>
    <w:p w14:paraId="0408DF4A" w14:textId="77777777" w:rsidR="0004167B" w:rsidRPr="00E641AB" w:rsidRDefault="004546D9" w:rsidP="00DD44B9">
      <w:pPr>
        <w:pStyle w:val="Heading3"/>
        <w:spacing w:before="200" w:after="200"/>
        <w:jc w:val="both"/>
        <w:rPr>
          <w:szCs w:val="22"/>
        </w:rPr>
      </w:pPr>
      <w:r>
        <w:rPr>
          <w:color w:val="auto"/>
          <w:szCs w:val="22"/>
        </w:rPr>
        <w:lastRenderedPageBreak/>
        <w:t>Riachtanais Bunúsacha</w:t>
      </w:r>
      <w:bookmarkEnd w:id="10"/>
      <w:bookmarkEnd w:id="11"/>
    </w:p>
    <w:p w14:paraId="636AB9E0" w14:textId="4FD60DAC" w:rsidR="0004167B" w:rsidRPr="006A326F" w:rsidRDefault="004546D9" w:rsidP="00D052CB">
      <w:pPr>
        <w:tabs>
          <w:tab w:val="left" w:pos="-720"/>
        </w:tabs>
        <w:suppressAutoHyphens/>
        <w:ind w:right="-1"/>
        <w:jc w:val="both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/>
          <w:sz w:val="22"/>
          <w:szCs w:val="22"/>
        </w:rPr>
        <w:t xml:space="preserve">Ní mór d’Iarratasóirí, air nó roimh an 1ú </w:t>
      </w:r>
      <w:proofErr w:type="spellStart"/>
      <w:r w:rsidR="00194EA6">
        <w:rPr>
          <w:rFonts w:ascii="Arial" w:hAnsi="Arial"/>
          <w:sz w:val="22"/>
          <w:szCs w:val="22"/>
          <w:lang w:val="en-IE"/>
        </w:rPr>
        <w:t>Aibreá</w:t>
      </w:r>
      <w:r w:rsidR="00170617">
        <w:rPr>
          <w:rFonts w:ascii="Arial" w:hAnsi="Arial"/>
          <w:sz w:val="22"/>
          <w:szCs w:val="22"/>
          <w:lang w:val="en-IE"/>
        </w:rPr>
        <w:t>n</w:t>
      </w:r>
      <w:proofErr w:type="spellEnd"/>
      <w:r>
        <w:rPr>
          <w:rFonts w:ascii="Arial" w:hAnsi="Arial"/>
          <w:sz w:val="22"/>
          <w:szCs w:val="22"/>
        </w:rPr>
        <w:t xml:space="preserve"> 202</w:t>
      </w:r>
      <w:r w:rsidR="00170617">
        <w:rPr>
          <w:rFonts w:ascii="Arial" w:hAnsi="Arial"/>
          <w:sz w:val="22"/>
          <w:szCs w:val="22"/>
          <w:lang w:val="en-IE"/>
        </w:rPr>
        <w:t>1</w:t>
      </w:r>
      <w:r w:rsidR="006A326F">
        <w:rPr>
          <w:rFonts w:ascii="Arial" w:hAnsi="Arial"/>
          <w:sz w:val="22"/>
          <w:szCs w:val="22"/>
          <w:lang w:val="en-IE"/>
        </w:rPr>
        <w:t>:</w:t>
      </w:r>
    </w:p>
    <w:p w14:paraId="1069B5B9" w14:textId="77777777" w:rsidR="0004167B" w:rsidRPr="0061307B" w:rsidRDefault="0004167B" w:rsidP="00D052CB">
      <w:pPr>
        <w:pStyle w:val="Default"/>
        <w:ind w:left="360" w:right="-1"/>
        <w:jc w:val="both"/>
        <w:rPr>
          <w:sz w:val="22"/>
          <w:szCs w:val="22"/>
        </w:rPr>
      </w:pPr>
    </w:p>
    <w:p w14:paraId="7C477C69" w14:textId="77777777" w:rsidR="00937C4E" w:rsidRPr="00937C4E" w:rsidRDefault="004E3FEC" w:rsidP="00377CC5">
      <w:pPr>
        <w:pStyle w:val="Default"/>
        <w:numPr>
          <w:ilvl w:val="0"/>
          <w:numId w:val="9"/>
        </w:numPr>
        <w:spacing w:after="80"/>
        <w:ind w:left="567" w:hanging="567"/>
        <w:jc w:val="both"/>
        <w:rPr>
          <w:color w:val="auto"/>
          <w:sz w:val="22"/>
          <w:szCs w:val="22"/>
        </w:rPr>
      </w:pPr>
      <w:proofErr w:type="spellStart"/>
      <w:r>
        <w:rPr>
          <w:sz w:val="22"/>
          <w:szCs w:val="22"/>
          <w:lang w:val="en-IE"/>
        </w:rPr>
        <w:t>Bheith</w:t>
      </w:r>
      <w:proofErr w:type="spellEnd"/>
      <w:r>
        <w:rPr>
          <w:sz w:val="22"/>
          <w:szCs w:val="22"/>
          <w:lang w:val="en-IE"/>
        </w:rPr>
        <w:t xml:space="preserve"> </w:t>
      </w:r>
      <w:proofErr w:type="spellStart"/>
      <w:r>
        <w:rPr>
          <w:sz w:val="22"/>
          <w:szCs w:val="22"/>
          <w:lang w:val="en-IE"/>
        </w:rPr>
        <w:t>sa</w:t>
      </w:r>
      <w:proofErr w:type="spellEnd"/>
      <w:r>
        <w:rPr>
          <w:sz w:val="22"/>
          <w:szCs w:val="22"/>
          <w:lang w:val="en-IE"/>
        </w:rPr>
        <w:t xml:space="preserve"> </w:t>
      </w:r>
      <w:proofErr w:type="spellStart"/>
      <w:r w:rsidR="00937C4E">
        <w:rPr>
          <w:sz w:val="22"/>
          <w:szCs w:val="22"/>
          <w:lang w:val="en-IE"/>
        </w:rPr>
        <w:t>bhliain</w:t>
      </w:r>
      <w:proofErr w:type="spellEnd"/>
      <w:r w:rsidR="00937C4E">
        <w:rPr>
          <w:sz w:val="22"/>
          <w:szCs w:val="22"/>
          <w:lang w:val="en-IE"/>
        </w:rPr>
        <w:t xml:space="preserve"> </w:t>
      </w:r>
      <w:proofErr w:type="spellStart"/>
      <w:r w:rsidR="00937C4E">
        <w:rPr>
          <w:sz w:val="22"/>
          <w:szCs w:val="22"/>
          <w:lang w:val="en-IE"/>
        </w:rPr>
        <w:t>deiridh</w:t>
      </w:r>
      <w:proofErr w:type="spellEnd"/>
      <w:r w:rsidR="00937C4E">
        <w:rPr>
          <w:sz w:val="22"/>
          <w:szCs w:val="22"/>
          <w:lang w:val="en-IE"/>
        </w:rPr>
        <w:t xml:space="preserve"> </w:t>
      </w:r>
      <w:proofErr w:type="spellStart"/>
      <w:r w:rsidR="00937C4E">
        <w:rPr>
          <w:sz w:val="22"/>
          <w:szCs w:val="22"/>
          <w:lang w:val="en-IE"/>
        </w:rPr>
        <w:t>i</w:t>
      </w:r>
      <w:proofErr w:type="spellEnd"/>
      <w:r w:rsidR="00937C4E">
        <w:rPr>
          <w:sz w:val="22"/>
          <w:szCs w:val="22"/>
          <w:lang w:val="en-IE"/>
        </w:rPr>
        <w:t xml:space="preserve"> </w:t>
      </w:r>
      <w:proofErr w:type="spellStart"/>
      <w:r w:rsidR="00937C4E">
        <w:rPr>
          <w:sz w:val="22"/>
          <w:szCs w:val="22"/>
          <w:lang w:val="en-IE"/>
        </w:rPr>
        <w:t>gc</w:t>
      </w:r>
      <w:proofErr w:type="spellEnd"/>
      <w:r w:rsidR="004546D9">
        <w:rPr>
          <w:sz w:val="22"/>
          <w:szCs w:val="22"/>
        </w:rPr>
        <w:t xml:space="preserve">éim onórach, nó cáilíocht choibhéiseach (ar a laghad Leibhéal 8 ar an gCreat Náisiúnta Cáilíochtaí) i nDlí nó cáilíocht inghlactha don Choimisiún Athchóirithe Dlí mar choibhéiseach, ina raibh Dlí glactha mar phríomh-ábhar; </w:t>
      </w:r>
      <w:proofErr w:type="spellStart"/>
      <w:r w:rsidR="00937C4E">
        <w:rPr>
          <w:sz w:val="22"/>
          <w:szCs w:val="22"/>
          <w:lang w:val="en-IE"/>
        </w:rPr>
        <w:t>nó</w:t>
      </w:r>
      <w:proofErr w:type="spellEnd"/>
    </w:p>
    <w:p w14:paraId="426D2A89" w14:textId="480A8E18" w:rsidR="00377CC5" w:rsidRPr="00937C4E" w:rsidRDefault="00937C4E" w:rsidP="00377CC5">
      <w:pPr>
        <w:pStyle w:val="Default"/>
        <w:numPr>
          <w:ilvl w:val="0"/>
          <w:numId w:val="9"/>
        </w:numPr>
        <w:spacing w:after="80"/>
        <w:ind w:left="567" w:hanging="567"/>
        <w:jc w:val="both"/>
        <w:rPr>
          <w:color w:val="auto"/>
          <w:sz w:val="22"/>
          <w:szCs w:val="22"/>
        </w:rPr>
      </w:pPr>
      <w:r>
        <w:rPr>
          <w:sz w:val="22"/>
          <w:szCs w:val="22"/>
          <w:lang w:val="en-IE"/>
        </w:rPr>
        <w:t>B</w:t>
      </w:r>
      <w:r w:rsidRPr="00937C4E">
        <w:rPr>
          <w:sz w:val="22"/>
          <w:szCs w:val="22"/>
        </w:rPr>
        <w:t xml:space="preserve">heith ag </w:t>
      </w:r>
      <w:proofErr w:type="spellStart"/>
      <w:r>
        <w:rPr>
          <w:sz w:val="22"/>
          <w:szCs w:val="22"/>
          <w:lang w:val="en-IE"/>
        </w:rPr>
        <w:t>staidéar</w:t>
      </w:r>
      <w:proofErr w:type="spellEnd"/>
      <w:r>
        <w:rPr>
          <w:sz w:val="22"/>
          <w:szCs w:val="22"/>
          <w:lang w:val="en-IE"/>
        </w:rPr>
        <w:t xml:space="preserve"> do </w:t>
      </w:r>
      <w:r w:rsidRPr="00937C4E">
        <w:rPr>
          <w:sz w:val="22"/>
          <w:szCs w:val="22"/>
        </w:rPr>
        <w:t>c</w:t>
      </w:r>
      <w:r>
        <w:rPr>
          <w:sz w:val="22"/>
          <w:szCs w:val="22"/>
          <w:lang w:val="en-IE"/>
        </w:rPr>
        <w:t>h</w:t>
      </w:r>
      <w:r w:rsidRPr="00937C4E">
        <w:rPr>
          <w:sz w:val="22"/>
          <w:szCs w:val="22"/>
        </w:rPr>
        <w:t>éim mháistir</w:t>
      </w:r>
      <w:r>
        <w:rPr>
          <w:sz w:val="22"/>
          <w:szCs w:val="22"/>
          <w:lang w:val="en-IE"/>
        </w:rPr>
        <w:t xml:space="preserve">; </w:t>
      </w:r>
      <w:proofErr w:type="spellStart"/>
      <w:proofErr w:type="gramStart"/>
      <w:r>
        <w:rPr>
          <w:b/>
          <w:bCs/>
          <w:sz w:val="22"/>
          <w:szCs w:val="22"/>
          <w:lang w:val="en-IE"/>
        </w:rPr>
        <w:t>agus</w:t>
      </w:r>
      <w:proofErr w:type="spellEnd"/>
      <w:proofErr w:type="gramEnd"/>
    </w:p>
    <w:p w14:paraId="014B3EDF" w14:textId="1314A3E8" w:rsidR="003A5D50" w:rsidRDefault="0052026E" w:rsidP="00937C4E">
      <w:pPr>
        <w:pStyle w:val="Default"/>
        <w:numPr>
          <w:ilvl w:val="0"/>
          <w:numId w:val="9"/>
        </w:numPr>
        <w:spacing w:after="80"/>
        <w:ind w:left="567" w:hanging="567"/>
        <w:jc w:val="both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  <w:lang w:val="en-IE"/>
        </w:rPr>
        <w:t>Caithfidh</w:t>
      </w:r>
      <w:proofErr w:type="spellEnd"/>
      <w:r w:rsidR="00937C4E" w:rsidRPr="00937C4E">
        <w:rPr>
          <w:color w:val="auto"/>
          <w:sz w:val="22"/>
          <w:szCs w:val="22"/>
        </w:rPr>
        <w:t xml:space="preserve"> rochtain</w:t>
      </w:r>
      <w:r>
        <w:rPr>
          <w:color w:val="auto"/>
          <w:sz w:val="22"/>
          <w:szCs w:val="22"/>
          <w:lang w:val="en-IE"/>
        </w:rPr>
        <w:t xml:space="preserve"> a </w:t>
      </w:r>
      <w:proofErr w:type="spellStart"/>
      <w:r>
        <w:rPr>
          <w:color w:val="auto"/>
          <w:sz w:val="22"/>
          <w:szCs w:val="22"/>
          <w:lang w:val="en-IE"/>
        </w:rPr>
        <w:t>bheith</w:t>
      </w:r>
      <w:proofErr w:type="spellEnd"/>
      <w:r>
        <w:rPr>
          <w:color w:val="auto"/>
          <w:sz w:val="22"/>
          <w:szCs w:val="22"/>
          <w:lang w:val="en-IE"/>
        </w:rPr>
        <w:t xml:space="preserve"> </w:t>
      </w:r>
      <w:proofErr w:type="spellStart"/>
      <w:r>
        <w:rPr>
          <w:color w:val="auto"/>
          <w:sz w:val="22"/>
          <w:szCs w:val="22"/>
          <w:lang w:val="en-IE"/>
        </w:rPr>
        <w:t>acu</w:t>
      </w:r>
      <w:proofErr w:type="spellEnd"/>
      <w:r>
        <w:rPr>
          <w:color w:val="auto"/>
          <w:sz w:val="22"/>
          <w:szCs w:val="22"/>
          <w:lang w:val="en-IE"/>
        </w:rPr>
        <w:t xml:space="preserve"> </w:t>
      </w:r>
      <w:r w:rsidR="00937C4E" w:rsidRPr="00937C4E">
        <w:rPr>
          <w:color w:val="auto"/>
          <w:sz w:val="22"/>
          <w:szCs w:val="22"/>
        </w:rPr>
        <w:t>ar Institiúid Ardoideachais trí Chlár Rochtana / Bealach Rochtana mar lucht fágála scoile, nó mar mhic léinn lánfhásta</w:t>
      </w:r>
      <w:r w:rsidR="00E96304">
        <w:rPr>
          <w:color w:val="auto"/>
          <w:sz w:val="22"/>
          <w:szCs w:val="22"/>
          <w:lang w:val="en-IE"/>
        </w:rPr>
        <w:t>.</w:t>
      </w:r>
    </w:p>
    <w:p w14:paraId="2E159FD2" w14:textId="77777777" w:rsidR="0082731E" w:rsidRPr="0061307B" w:rsidRDefault="0082731E" w:rsidP="0082731E">
      <w:pPr>
        <w:pStyle w:val="Default"/>
        <w:spacing w:after="30"/>
        <w:ind w:right="-1"/>
        <w:jc w:val="both"/>
        <w:rPr>
          <w:color w:val="auto"/>
          <w:sz w:val="22"/>
          <w:szCs w:val="22"/>
        </w:rPr>
      </w:pPr>
    </w:p>
    <w:p w14:paraId="0EA10027" w14:textId="4222849B" w:rsidR="0082731E" w:rsidRDefault="0082731E" w:rsidP="0082731E">
      <w:pPr>
        <w:pStyle w:val="Default"/>
        <w:spacing w:after="30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Leis sin, ní mór na earraí a leanas a bheith ag iarratasóirí:</w:t>
      </w:r>
    </w:p>
    <w:p w14:paraId="4145FDCF" w14:textId="77777777" w:rsidR="00D442AA" w:rsidRPr="0061307B" w:rsidRDefault="00D442AA" w:rsidP="0082731E">
      <w:pPr>
        <w:pStyle w:val="Default"/>
        <w:spacing w:after="30"/>
        <w:ind w:right="-1"/>
        <w:jc w:val="both"/>
        <w:rPr>
          <w:sz w:val="22"/>
          <w:szCs w:val="22"/>
        </w:rPr>
      </w:pPr>
    </w:p>
    <w:p w14:paraId="518F88DF" w14:textId="77777777" w:rsidR="0082731E" w:rsidRPr="0061307B" w:rsidRDefault="0082731E" w:rsidP="0082731E">
      <w:pPr>
        <w:pStyle w:val="Default"/>
        <w:numPr>
          <w:ilvl w:val="0"/>
          <w:numId w:val="8"/>
        </w:numPr>
        <w:spacing w:after="8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Eolas cuimsitheach ar raon leathan maidir le dlí na hÉireann agus Córas Dlí na hÉireann (lena n-áirítear Dlí AE) agus, go hidéalach, eolas ar an gcóras ECHR.</w:t>
      </w:r>
    </w:p>
    <w:p w14:paraId="0A82AF67" w14:textId="413E852D" w:rsidR="0082731E" w:rsidRPr="0061307B" w:rsidRDefault="0082731E" w:rsidP="0082731E">
      <w:pPr>
        <w:pStyle w:val="Default"/>
        <w:numPr>
          <w:ilvl w:val="0"/>
          <w:numId w:val="8"/>
        </w:numPr>
        <w:spacing w:after="8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Taithí ábhartha ar thaighde dlí iarchéime.</w:t>
      </w:r>
    </w:p>
    <w:p w14:paraId="528FB478" w14:textId="2208C4AE" w:rsidR="0082731E" w:rsidRPr="0061307B" w:rsidRDefault="0082731E" w:rsidP="0082731E">
      <w:pPr>
        <w:pStyle w:val="Default"/>
        <w:numPr>
          <w:ilvl w:val="0"/>
          <w:numId w:val="8"/>
        </w:numPr>
        <w:spacing w:after="8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Scileanna </w:t>
      </w:r>
      <w:proofErr w:type="spellStart"/>
      <w:r>
        <w:rPr>
          <w:sz w:val="22"/>
          <w:szCs w:val="22"/>
          <w:lang w:val="en-IE"/>
        </w:rPr>
        <w:t>maith</w:t>
      </w:r>
      <w:proofErr w:type="spellEnd"/>
      <w:r>
        <w:rPr>
          <w:sz w:val="22"/>
          <w:szCs w:val="22"/>
        </w:rPr>
        <w:t xml:space="preserve"> i dteicneolaíocht chumarsáide. </w:t>
      </w:r>
    </w:p>
    <w:p w14:paraId="6E0B4651" w14:textId="2BC8EEFA" w:rsidR="0082731E" w:rsidRPr="0061307B" w:rsidRDefault="0082731E" w:rsidP="0082731E">
      <w:pPr>
        <w:pStyle w:val="Default"/>
        <w:numPr>
          <w:ilvl w:val="0"/>
          <w:numId w:val="8"/>
        </w:numPr>
        <w:spacing w:after="8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  <w:lang w:val="en-IE"/>
        </w:rPr>
        <w:t>B</w:t>
      </w:r>
      <w:r>
        <w:rPr>
          <w:sz w:val="22"/>
          <w:szCs w:val="22"/>
        </w:rPr>
        <w:t>heith in ann díriú ag mhionsonraí.</w:t>
      </w:r>
    </w:p>
    <w:p w14:paraId="419592C1" w14:textId="63E93F89" w:rsidR="0082731E" w:rsidRPr="0061307B" w:rsidRDefault="0082731E" w:rsidP="0082731E">
      <w:pPr>
        <w:pStyle w:val="Default"/>
        <w:numPr>
          <w:ilvl w:val="0"/>
          <w:numId w:val="8"/>
        </w:numPr>
        <w:spacing w:after="8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Cumas chun taighde</w:t>
      </w:r>
      <w:r w:rsidR="00BE6F32">
        <w:rPr>
          <w:sz w:val="22"/>
          <w:szCs w:val="22"/>
          <w:lang w:val="en-IE"/>
        </w:rPr>
        <w:t xml:space="preserve"> </w:t>
      </w:r>
      <w:r>
        <w:rPr>
          <w:sz w:val="22"/>
          <w:szCs w:val="22"/>
        </w:rPr>
        <w:t>/</w:t>
      </w:r>
      <w:r w:rsidR="00BE6F32">
        <w:rPr>
          <w:sz w:val="22"/>
          <w:szCs w:val="22"/>
          <w:lang w:val="en-IE"/>
        </w:rPr>
        <w:t xml:space="preserve"> </w:t>
      </w:r>
      <w:r>
        <w:rPr>
          <w:sz w:val="22"/>
          <w:szCs w:val="22"/>
        </w:rPr>
        <w:t>faisnéis a scríobh is a léiriú ar stíl achomair, inrochtana, le Béarla soiléir.</w:t>
      </w:r>
    </w:p>
    <w:p w14:paraId="222BBD5F" w14:textId="60744887" w:rsidR="0082731E" w:rsidRDefault="0082731E" w:rsidP="0082731E">
      <w:pPr>
        <w:pStyle w:val="Default"/>
        <w:numPr>
          <w:ilvl w:val="0"/>
          <w:numId w:val="8"/>
        </w:numPr>
        <w:spacing w:after="8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Cumas chun tascanna a phleanáil, a chur in áit tosaíochta agus a mhonatóireacht ar bhealach córasach eagraithe chun obair a sheachadadh in aghaidh spriocanna ama gearra ar ardchaighdeáin.</w:t>
      </w:r>
    </w:p>
    <w:p w14:paraId="6D929317" w14:textId="00F8EDC5" w:rsidR="00656D3C" w:rsidRPr="00345CDB" w:rsidRDefault="0082731E" w:rsidP="00345CDB">
      <w:pPr>
        <w:pStyle w:val="Default"/>
        <w:numPr>
          <w:ilvl w:val="0"/>
          <w:numId w:val="8"/>
        </w:numPr>
        <w:spacing w:after="8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Scileanna idirphearsanta agus oibre foirne láidre.</w:t>
      </w:r>
    </w:p>
    <w:p w14:paraId="2B21CAB9" w14:textId="796DAEA9" w:rsidR="006109D6" w:rsidRPr="00377CC5" w:rsidRDefault="004546D9" w:rsidP="00DD44B9">
      <w:pPr>
        <w:pStyle w:val="Heading3"/>
        <w:pBdr>
          <w:bottom w:val="single" w:sz="4" w:space="1" w:color="auto"/>
        </w:pBdr>
        <w:ind w:right="-1"/>
        <w:rPr>
          <w:color w:val="auto"/>
        </w:rPr>
      </w:pPr>
      <w:r>
        <w:rPr>
          <w:color w:val="auto"/>
        </w:rPr>
        <w:t xml:space="preserve">Incháilitheacht </w:t>
      </w:r>
    </w:p>
    <w:p w14:paraId="2FBB4090" w14:textId="77777777" w:rsidR="001870EB" w:rsidRDefault="001870EB" w:rsidP="00D052CB">
      <w:pPr>
        <w:ind w:right="-1"/>
        <w:jc w:val="both"/>
        <w:rPr>
          <w:rFonts w:ascii="Arial" w:eastAsia="Calibri" w:hAnsi="Arial" w:cs="Arial"/>
          <w:b/>
          <w:szCs w:val="22"/>
        </w:rPr>
      </w:pPr>
    </w:p>
    <w:p w14:paraId="09525169" w14:textId="77777777" w:rsidR="0082731E" w:rsidRPr="0061307B" w:rsidRDefault="0082731E" w:rsidP="0082731E">
      <w:pPr>
        <w:pStyle w:val="Default"/>
        <w:spacing w:after="80"/>
        <w:jc w:val="both"/>
        <w:rPr>
          <w:sz w:val="22"/>
          <w:szCs w:val="22"/>
        </w:rPr>
      </w:pPr>
      <w:r w:rsidRPr="0082731E">
        <w:rPr>
          <w:sz w:val="22"/>
          <w:szCs w:val="22"/>
        </w:rPr>
        <w:t>Ní mór cead a bheith ag iarrthóirí oibriú in Éirinn.</w:t>
      </w:r>
    </w:p>
    <w:p w14:paraId="0962EBFB" w14:textId="77777777" w:rsidR="00BF2D7A" w:rsidRPr="0061307B" w:rsidRDefault="00BF2D7A" w:rsidP="00BF2D7A">
      <w:pPr>
        <w:ind w:right="-1"/>
        <w:rPr>
          <w:rFonts w:ascii="Arial" w:eastAsia="Calibri" w:hAnsi="Arial" w:cs="Arial"/>
          <w:sz w:val="22"/>
          <w:szCs w:val="22"/>
        </w:rPr>
      </w:pPr>
    </w:p>
    <w:p w14:paraId="2F1C79AC" w14:textId="35A7206E" w:rsidR="00742AF9" w:rsidRPr="00AF1ABA" w:rsidRDefault="00AF1ABA" w:rsidP="00742AF9">
      <w:pPr>
        <w:ind w:right="-1"/>
        <w:jc w:val="both"/>
        <w:rPr>
          <w:rFonts w:ascii="Arial" w:eastAsia="Calibri" w:hAnsi="Arial" w:cs="Arial"/>
          <w:b/>
          <w:bCs/>
          <w:lang w:val="en-IE"/>
        </w:rPr>
      </w:pPr>
      <w:proofErr w:type="spellStart"/>
      <w:r>
        <w:rPr>
          <w:rFonts w:ascii="Arial" w:eastAsia="Calibri" w:hAnsi="Arial" w:cs="Arial"/>
          <w:b/>
          <w:bCs/>
          <w:lang w:val="en-IE"/>
        </w:rPr>
        <w:t>Stipinn</w:t>
      </w:r>
      <w:proofErr w:type="spellEnd"/>
    </w:p>
    <w:p w14:paraId="7A8945BD" w14:textId="64FF1CB6" w:rsidR="00742AF9" w:rsidRDefault="0044083E" w:rsidP="00742AF9">
      <w:pPr>
        <w:ind w:right="-1"/>
        <w:jc w:val="both"/>
        <w:rPr>
          <w:rFonts w:ascii="Arial" w:eastAsia="Calibri" w:hAnsi="Arial" w:cs="Arial"/>
          <w:lang w:val="en-IE"/>
        </w:rPr>
      </w:pPr>
      <w:proofErr w:type="spellStart"/>
      <w:r w:rsidRPr="0044083E">
        <w:rPr>
          <w:rFonts w:ascii="Arial" w:eastAsia="Calibri" w:hAnsi="Arial" w:cs="Arial"/>
          <w:lang w:val="en-IE"/>
        </w:rPr>
        <w:t>Tá</w:t>
      </w:r>
      <w:proofErr w:type="spellEnd"/>
      <w:r w:rsidRPr="0044083E">
        <w:rPr>
          <w:rFonts w:ascii="Arial" w:eastAsia="Calibri" w:hAnsi="Arial" w:cs="Arial"/>
          <w:lang w:val="en-IE"/>
        </w:rPr>
        <w:t xml:space="preserve"> </w:t>
      </w:r>
      <w:proofErr w:type="spellStart"/>
      <w:r w:rsidRPr="0044083E">
        <w:rPr>
          <w:rFonts w:ascii="Arial" w:eastAsia="Calibri" w:hAnsi="Arial" w:cs="Arial"/>
          <w:lang w:val="en-IE"/>
        </w:rPr>
        <w:t>stipinn</w:t>
      </w:r>
      <w:proofErr w:type="spellEnd"/>
      <w:r w:rsidRPr="0044083E">
        <w:rPr>
          <w:rFonts w:ascii="Arial" w:eastAsia="Calibri" w:hAnsi="Arial" w:cs="Arial"/>
          <w:lang w:val="en-IE"/>
        </w:rPr>
        <w:t xml:space="preserve"> </w:t>
      </w:r>
      <w:proofErr w:type="spellStart"/>
      <w:r w:rsidRPr="0044083E">
        <w:rPr>
          <w:rFonts w:ascii="Arial" w:eastAsia="Calibri" w:hAnsi="Arial" w:cs="Arial"/>
          <w:lang w:val="en-IE"/>
        </w:rPr>
        <w:t>ar</w:t>
      </w:r>
      <w:proofErr w:type="spellEnd"/>
      <w:r w:rsidRPr="0044083E">
        <w:rPr>
          <w:rFonts w:ascii="Arial" w:eastAsia="Calibri" w:hAnsi="Arial" w:cs="Arial"/>
          <w:lang w:val="en-IE"/>
        </w:rPr>
        <w:t xml:space="preserve"> </w:t>
      </w:r>
      <w:proofErr w:type="spellStart"/>
      <w:r w:rsidRPr="0044083E">
        <w:rPr>
          <w:rFonts w:ascii="Arial" w:eastAsia="Calibri" w:hAnsi="Arial" w:cs="Arial"/>
          <w:lang w:val="en-IE"/>
        </w:rPr>
        <w:t>fáil</w:t>
      </w:r>
      <w:proofErr w:type="spellEnd"/>
      <w:r w:rsidRPr="0044083E">
        <w:rPr>
          <w:rFonts w:ascii="Arial" w:eastAsia="Calibri" w:hAnsi="Arial" w:cs="Arial"/>
          <w:lang w:val="en-IE"/>
        </w:rPr>
        <w:t xml:space="preserve"> </w:t>
      </w:r>
      <w:proofErr w:type="spellStart"/>
      <w:r w:rsidRPr="0044083E">
        <w:rPr>
          <w:rFonts w:ascii="Arial" w:eastAsia="Calibri" w:hAnsi="Arial" w:cs="Arial"/>
          <w:lang w:val="en-IE"/>
        </w:rPr>
        <w:t>d’iarrthóirí</w:t>
      </w:r>
      <w:proofErr w:type="spellEnd"/>
      <w:r w:rsidRPr="0044083E">
        <w:rPr>
          <w:rFonts w:ascii="Arial" w:eastAsia="Calibri" w:hAnsi="Arial" w:cs="Arial"/>
          <w:lang w:val="en-IE"/>
        </w:rPr>
        <w:t xml:space="preserve"> </w:t>
      </w:r>
      <w:proofErr w:type="spellStart"/>
      <w:r w:rsidRPr="0044083E">
        <w:rPr>
          <w:rFonts w:ascii="Arial" w:eastAsia="Calibri" w:hAnsi="Arial" w:cs="Arial"/>
          <w:lang w:val="en-IE"/>
        </w:rPr>
        <w:t>rathúla</w:t>
      </w:r>
      <w:proofErr w:type="spellEnd"/>
      <w:r w:rsidRPr="0044083E">
        <w:rPr>
          <w:rFonts w:ascii="Arial" w:eastAsia="Calibri" w:hAnsi="Arial" w:cs="Arial"/>
          <w:lang w:val="en-IE"/>
        </w:rPr>
        <w:t xml:space="preserve"> </w:t>
      </w:r>
      <w:proofErr w:type="spellStart"/>
      <w:r w:rsidRPr="0044083E">
        <w:rPr>
          <w:rFonts w:ascii="Arial" w:eastAsia="Calibri" w:hAnsi="Arial" w:cs="Arial"/>
          <w:lang w:val="en-IE"/>
        </w:rPr>
        <w:t>ar</w:t>
      </w:r>
      <w:proofErr w:type="spellEnd"/>
      <w:r w:rsidRPr="0044083E">
        <w:rPr>
          <w:rFonts w:ascii="Arial" w:eastAsia="Calibri" w:hAnsi="Arial" w:cs="Arial"/>
          <w:lang w:val="en-IE"/>
        </w:rPr>
        <w:t xml:space="preserve"> € 471.20</w:t>
      </w:r>
      <w:r w:rsidR="00126F89">
        <w:rPr>
          <w:rFonts w:ascii="Arial" w:eastAsia="Calibri" w:hAnsi="Arial" w:cs="Arial"/>
          <w:lang w:val="en-IE"/>
        </w:rPr>
        <w:t xml:space="preserve"> </w:t>
      </w:r>
      <w:proofErr w:type="spellStart"/>
      <w:r w:rsidR="00126F89">
        <w:rPr>
          <w:rFonts w:ascii="Arial" w:eastAsia="Calibri" w:hAnsi="Arial" w:cs="Arial"/>
          <w:lang w:val="en-IE"/>
        </w:rPr>
        <w:t>sa</w:t>
      </w:r>
      <w:proofErr w:type="spellEnd"/>
      <w:r w:rsidR="00126F89">
        <w:rPr>
          <w:rFonts w:ascii="Arial" w:eastAsia="Calibri" w:hAnsi="Arial" w:cs="Arial"/>
          <w:lang w:val="en-IE"/>
        </w:rPr>
        <w:t xml:space="preserve"> </w:t>
      </w:r>
      <w:proofErr w:type="spellStart"/>
      <w:r w:rsidR="00126F89">
        <w:rPr>
          <w:rFonts w:ascii="Arial" w:eastAsia="Calibri" w:hAnsi="Arial" w:cs="Arial"/>
          <w:lang w:val="en-IE"/>
        </w:rPr>
        <w:t>tseachtain</w:t>
      </w:r>
      <w:proofErr w:type="spellEnd"/>
      <w:r w:rsidRPr="0044083E">
        <w:rPr>
          <w:rFonts w:ascii="Arial" w:eastAsia="Calibri" w:hAnsi="Arial" w:cs="Arial"/>
          <w:lang w:val="en-IE"/>
        </w:rPr>
        <w:t xml:space="preserve"> </w:t>
      </w:r>
      <w:proofErr w:type="spellStart"/>
      <w:r w:rsidRPr="0044083E">
        <w:rPr>
          <w:rFonts w:ascii="Arial" w:eastAsia="Calibri" w:hAnsi="Arial" w:cs="Arial"/>
          <w:lang w:val="en-IE"/>
        </w:rPr>
        <w:t>lúide</w:t>
      </w:r>
      <w:proofErr w:type="spellEnd"/>
      <w:r w:rsidRPr="0044083E">
        <w:rPr>
          <w:rFonts w:ascii="Arial" w:eastAsia="Calibri" w:hAnsi="Arial" w:cs="Arial"/>
          <w:lang w:val="en-IE"/>
        </w:rPr>
        <w:t xml:space="preserve"> </w:t>
      </w:r>
      <w:proofErr w:type="spellStart"/>
      <w:r w:rsidRPr="0044083E">
        <w:rPr>
          <w:rFonts w:ascii="Arial" w:eastAsia="Calibri" w:hAnsi="Arial" w:cs="Arial"/>
          <w:lang w:val="en-IE"/>
        </w:rPr>
        <w:t>asbhaintí</w:t>
      </w:r>
      <w:proofErr w:type="spellEnd"/>
      <w:r w:rsidRPr="0044083E">
        <w:rPr>
          <w:rFonts w:ascii="Arial" w:eastAsia="Calibri" w:hAnsi="Arial" w:cs="Arial"/>
          <w:lang w:val="en-IE"/>
        </w:rPr>
        <w:t xml:space="preserve"> is </w:t>
      </w:r>
      <w:proofErr w:type="spellStart"/>
      <w:r w:rsidRPr="0044083E">
        <w:rPr>
          <w:rFonts w:ascii="Arial" w:eastAsia="Calibri" w:hAnsi="Arial" w:cs="Arial"/>
          <w:lang w:val="en-IE"/>
        </w:rPr>
        <w:t>infheidhme</w:t>
      </w:r>
      <w:proofErr w:type="spellEnd"/>
      <w:r w:rsidRPr="0044083E">
        <w:rPr>
          <w:rFonts w:ascii="Arial" w:eastAsia="Calibri" w:hAnsi="Arial" w:cs="Arial"/>
          <w:lang w:val="en-IE"/>
        </w:rPr>
        <w:t xml:space="preserve">, </w:t>
      </w:r>
      <w:proofErr w:type="spellStart"/>
      <w:r w:rsidRPr="0044083E">
        <w:rPr>
          <w:rFonts w:ascii="Arial" w:eastAsia="Calibri" w:hAnsi="Arial" w:cs="Arial"/>
          <w:lang w:val="en-IE"/>
        </w:rPr>
        <w:t>lena</w:t>
      </w:r>
      <w:proofErr w:type="spellEnd"/>
      <w:r w:rsidRPr="0044083E">
        <w:rPr>
          <w:rFonts w:ascii="Arial" w:eastAsia="Calibri" w:hAnsi="Arial" w:cs="Arial"/>
          <w:lang w:val="en-IE"/>
        </w:rPr>
        <w:t xml:space="preserve"> n-</w:t>
      </w:r>
      <w:proofErr w:type="spellStart"/>
      <w:r w:rsidRPr="0044083E">
        <w:rPr>
          <w:rFonts w:ascii="Arial" w:eastAsia="Calibri" w:hAnsi="Arial" w:cs="Arial"/>
          <w:lang w:val="en-IE"/>
        </w:rPr>
        <w:t>áirítear</w:t>
      </w:r>
      <w:proofErr w:type="spellEnd"/>
      <w:r w:rsidR="00774664">
        <w:rPr>
          <w:rFonts w:ascii="Arial" w:eastAsia="Calibri" w:hAnsi="Arial" w:cs="Arial"/>
          <w:lang w:val="en-IE"/>
        </w:rPr>
        <w:t xml:space="preserve"> </w:t>
      </w:r>
      <w:proofErr w:type="spellStart"/>
      <w:r w:rsidR="00774664" w:rsidRPr="00774664">
        <w:rPr>
          <w:rFonts w:ascii="Arial" w:eastAsia="Calibri" w:hAnsi="Arial" w:cs="Arial"/>
          <w:lang w:val="en-IE"/>
        </w:rPr>
        <w:t>Íoc</w:t>
      </w:r>
      <w:proofErr w:type="spellEnd"/>
      <w:r w:rsidR="00774664" w:rsidRPr="00774664">
        <w:rPr>
          <w:rFonts w:ascii="Arial" w:eastAsia="Calibri" w:hAnsi="Arial" w:cs="Arial"/>
          <w:lang w:val="en-IE"/>
        </w:rPr>
        <w:t xml:space="preserve"> Mar a </w:t>
      </w:r>
      <w:proofErr w:type="spellStart"/>
      <w:r w:rsidR="00774664" w:rsidRPr="00774664">
        <w:rPr>
          <w:rFonts w:ascii="Arial" w:eastAsia="Calibri" w:hAnsi="Arial" w:cs="Arial"/>
          <w:lang w:val="en-IE"/>
        </w:rPr>
        <w:t>Thuillir</w:t>
      </w:r>
      <w:proofErr w:type="spellEnd"/>
      <w:r w:rsidR="00774664">
        <w:rPr>
          <w:rFonts w:ascii="Arial" w:eastAsia="Calibri" w:hAnsi="Arial" w:cs="Arial"/>
          <w:lang w:val="en-IE"/>
        </w:rPr>
        <w:t xml:space="preserve">, </w:t>
      </w:r>
      <w:proofErr w:type="spellStart"/>
      <w:r w:rsidR="00774664" w:rsidRPr="00774664">
        <w:rPr>
          <w:rFonts w:ascii="Arial" w:eastAsia="Calibri" w:hAnsi="Arial" w:cs="Arial"/>
          <w:lang w:val="en-IE"/>
        </w:rPr>
        <w:t>Árachas</w:t>
      </w:r>
      <w:proofErr w:type="spellEnd"/>
      <w:r w:rsidR="00774664" w:rsidRPr="00774664">
        <w:rPr>
          <w:rFonts w:ascii="Arial" w:eastAsia="Calibri" w:hAnsi="Arial" w:cs="Arial"/>
          <w:lang w:val="en-IE"/>
        </w:rPr>
        <w:t xml:space="preserve"> </w:t>
      </w:r>
      <w:proofErr w:type="spellStart"/>
      <w:r w:rsidR="00774664" w:rsidRPr="00774664">
        <w:rPr>
          <w:rFonts w:ascii="Arial" w:eastAsia="Calibri" w:hAnsi="Arial" w:cs="Arial"/>
          <w:lang w:val="en-IE"/>
        </w:rPr>
        <w:t>Sóisialach</w:t>
      </w:r>
      <w:proofErr w:type="spellEnd"/>
      <w:r w:rsidR="00774664" w:rsidRPr="00774664">
        <w:rPr>
          <w:rFonts w:ascii="Arial" w:eastAsia="Calibri" w:hAnsi="Arial" w:cs="Arial"/>
          <w:lang w:val="en-IE"/>
        </w:rPr>
        <w:t xml:space="preserve"> </w:t>
      </w:r>
      <w:proofErr w:type="spellStart"/>
      <w:r w:rsidR="00774664" w:rsidRPr="00774664">
        <w:rPr>
          <w:rFonts w:ascii="Arial" w:eastAsia="Calibri" w:hAnsi="Arial" w:cs="Arial"/>
          <w:lang w:val="en-IE"/>
        </w:rPr>
        <w:t>Pá-Choibhneasa</w:t>
      </w:r>
      <w:proofErr w:type="spellEnd"/>
      <w:r w:rsidR="00774664">
        <w:rPr>
          <w:rFonts w:ascii="Arial" w:eastAsia="Calibri" w:hAnsi="Arial" w:cs="Arial"/>
          <w:lang w:val="en-IE"/>
        </w:rPr>
        <w:t xml:space="preserve"> </w:t>
      </w:r>
      <w:proofErr w:type="spellStart"/>
      <w:r w:rsidR="00774664">
        <w:rPr>
          <w:rFonts w:ascii="Arial" w:eastAsia="Calibri" w:hAnsi="Arial" w:cs="Arial"/>
          <w:lang w:val="en-IE"/>
        </w:rPr>
        <w:t>agus</w:t>
      </w:r>
      <w:proofErr w:type="spellEnd"/>
      <w:r w:rsidR="00774664">
        <w:rPr>
          <w:rFonts w:ascii="Arial" w:eastAsia="Calibri" w:hAnsi="Arial" w:cs="Arial"/>
          <w:lang w:val="en-IE"/>
        </w:rPr>
        <w:t xml:space="preserve"> </w:t>
      </w:r>
      <w:r w:rsidR="00774664" w:rsidRPr="00774664">
        <w:rPr>
          <w:rFonts w:ascii="Arial" w:eastAsia="Calibri" w:hAnsi="Arial" w:cs="Arial"/>
          <w:lang w:val="en-IE"/>
        </w:rPr>
        <w:t xml:space="preserve">Muirear </w:t>
      </w:r>
      <w:proofErr w:type="spellStart"/>
      <w:r w:rsidR="00774664" w:rsidRPr="00774664">
        <w:rPr>
          <w:rFonts w:ascii="Arial" w:eastAsia="Calibri" w:hAnsi="Arial" w:cs="Arial"/>
          <w:lang w:val="en-IE"/>
        </w:rPr>
        <w:t>Sóisialta</w:t>
      </w:r>
      <w:proofErr w:type="spellEnd"/>
      <w:r w:rsidR="00774664" w:rsidRPr="00774664">
        <w:rPr>
          <w:rFonts w:ascii="Arial" w:eastAsia="Calibri" w:hAnsi="Arial" w:cs="Arial"/>
          <w:lang w:val="en-IE"/>
        </w:rPr>
        <w:t xml:space="preserve"> </w:t>
      </w:r>
      <w:proofErr w:type="spellStart"/>
      <w:r w:rsidR="00774664" w:rsidRPr="00774664">
        <w:rPr>
          <w:rFonts w:ascii="Arial" w:eastAsia="Calibri" w:hAnsi="Arial" w:cs="Arial"/>
          <w:lang w:val="en-IE"/>
        </w:rPr>
        <w:t>Uilíoch</w:t>
      </w:r>
      <w:proofErr w:type="spellEnd"/>
      <w:r w:rsidRPr="0044083E">
        <w:rPr>
          <w:rFonts w:ascii="Arial" w:eastAsia="Calibri" w:hAnsi="Arial" w:cs="Arial"/>
          <w:lang w:val="en-IE"/>
        </w:rPr>
        <w:t>.</w:t>
      </w:r>
    </w:p>
    <w:p w14:paraId="2F73D1F2" w14:textId="77777777" w:rsidR="0044083E" w:rsidRPr="00742AF9" w:rsidRDefault="0044083E" w:rsidP="00742AF9">
      <w:pPr>
        <w:ind w:right="-1"/>
        <w:jc w:val="both"/>
        <w:rPr>
          <w:rFonts w:ascii="Arial" w:eastAsia="Calibri" w:hAnsi="Arial" w:cs="Arial"/>
        </w:rPr>
      </w:pPr>
    </w:p>
    <w:p w14:paraId="7F45638F" w14:textId="77777777" w:rsidR="00742AF9" w:rsidRPr="00742AF9" w:rsidRDefault="00742AF9" w:rsidP="00742AF9">
      <w:pPr>
        <w:ind w:right="-1"/>
        <w:jc w:val="both"/>
        <w:rPr>
          <w:rFonts w:ascii="Arial" w:eastAsia="Calibri" w:hAnsi="Arial" w:cs="Arial"/>
          <w:b/>
          <w:bCs/>
        </w:rPr>
      </w:pPr>
      <w:r w:rsidRPr="00742AF9">
        <w:rPr>
          <w:rFonts w:ascii="Arial" w:eastAsia="Calibri" w:hAnsi="Arial" w:cs="Arial"/>
          <w:b/>
          <w:bCs/>
        </w:rPr>
        <w:t>Fad</w:t>
      </w:r>
    </w:p>
    <w:p w14:paraId="2409678D" w14:textId="09C34BCD" w:rsidR="00742AF9" w:rsidRPr="00742AF9" w:rsidRDefault="00742AF9" w:rsidP="00742AF9">
      <w:pPr>
        <w:ind w:right="-1"/>
        <w:jc w:val="both"/>
        <w:rPr>
          <w:rFonts w:ascii="Arial" w:eastAsia="Calibri" w:hAnsi="Arial" w:cs="Arial"/>
        </w:rPr>
      </w:pPr>
      <w:r w:rsidRPr="00742AF9">
        <w:rPr>
          <w:rFonts w:ascii="Arial" w:eastAsia="Calibri" w:hAnsi="Arial" w:cs="Arial"/>
        </w:rPr>
        <w:t>Mairfidh an intéirneacht dhá mhí.</w:t>
      </w:r>
    </w:p>
    <w:p w14:paraId="17D656C7" w14:textId="77777777" w:rsidR="00742AF9" w:rsidRPr="00742AF9" w:rsidRDefault="00742AF9" w:rsidP="00742AF9">
      <w:pPr>
        <w:ind w:right="-1"/>
        <w:jc w:val="both"/>
        <w:rPr>
          <w:rFonts w:ascii="Arial" w:eastAsia="Calibri" w:hAnsi="Arial" w:cs="Arial"/>
        </w:rPr>
      </w:pPr>
    </w:p>
    <w:p w14:paraId="14CBDFDF" w14:textId="77777777" w:rsidR="00742AF9" w:rsidRPr="00742AF9" w:rsidRDefault="00742AF9" w:rsidP="00742AF9">
      <w:pPr>
        <w:ind w:right="-1"/>
        <w:jc w:val="both"/>
        <w:rPr>
          <w:rFonts w:ascii="Arial" w:eastAsia="Calibri" w:hAnsi="Arial" w:cs="Arial"/>
        </w:rPr>
      </w:pPr>
      <w:r w:rsidRPr="00742AF9">
        <w:rPr>
          <w:rFonts w:ascii="Arial" w:eastAsia="Calibri" w:hAnsi="Arial" w:cs="Arial"/>
        </w:rPr>
        <w:t>Ba cheart go mbeadh iarratasóirí ar fáil le tosú i rith mhí an Mheithimh nó Iúil 2021. Tabharfar roinnt solúbthachta maidir le dátaí tosaigh.</w:t>
      </w:r>
    </w:p>
    <w:p w14:paraId="6C581DBD" w14:textId="77777777" w:rsidR="00742AF9" w:rsidRPr="00742AF9" w:rsidRDefault="00742AF9" w:rsidP="00742AF9">
      <w:pPr>
        <w:ind w:right="-1"/>
        <w:jc w:val="both"/>
        <w:rPr>
          <w:rFonts w:ascii="Arial" w:eastAsia="Calibri" w:hAnsi="Arial" w:cs="Arial"/>
        </w:rPr>
      </w:pPr>
    </w:p>
    <w:p w14:paraId="0B79D08D" w14:textId="77777777" w:rsidR="00742AF9" w:rsidRPr="00742AF9" w:rsidRDefault="00742AF9" w:rsidP="00742AF9">
      <w:pPr>
        <w:ind w:right="-1"/>
        <w:jc w:val="both"/>
        <w:rPr>
          <w:rFonts w:ascii="Arial" w:eastAsia="Calibri" w:hAnsi="Arial" w:cs="Arial"/>
          <w:b/>
          <w:bCs/>
        </w:rPr>
      </w:pPr>
      <w:r w:rsidRPr="00742AF9">
        <w:rPr>
          <w:rFonts w:ascii="Arial" w:eastAsia="Calibri" w:hAnsi="Arial" w:cs="Arial"/>
          <w:b/>
          <w:bCs/>
        </w:rPr>
        <w:t>Uaireanta Freastail</w:t>
      </w:r>
    </w:p>
    <w:p w14:paraId="5B42727C" w14:textId="77777777" w:rsidR="00742AF9" w:rsidRPr="00742AF9" w:rsidRDefault="00742AF9" w:rsidP="00742AF9">
      <w:pPr>
        <w:ind w:right="-1"/>
        <w:jc w:val="both"/>
        <w:rPr>
          <w:rFonts w:ascii="Arial" w:eastAsia="Calibri" w:hAnsi="Arial" w:cs="Arial"/>
        </w:rPr>
      </w:pPr>
      <w:r w:rsidRPr="00742AF9">
        <w:rPr>
          <w:rFonts w:ascii="Arial" w:eastAsia="Calibri" w:hAnsi="Arial" w:cs="Arial"/>
        </w:rPr>
        <w:t>Beidh na huaireanta tinrimh chomh seasta ó am go ham ach ar an meán ní lú ná 43 uair an chloig agus 15 nóiméad comhlán nó 37 uair an chloig glan in aghaidh na seachtaine.</w:t>
      </w:r>
    </w:p>
    <w:p w14:paraId="1F2EE0E8" w14:textId="77777777" w:rsidR="00742AF9" w:rsidRPr="00742AF9" w:rsidRDefault="00742AF9" w:rsidP="00742AF9">
      <w:pPr>
        <w:ind w:right="-1"/>
        <w:jc w:val="both"/>
        <w:rPr>
          <w:rFonts w:ascii="Arial" w:eastAsia="Calibri" w:hAnsi="Arial" w:cs="Arial"/>
        </w:rPr>
      </w:pPr>
    </w:p>
    <w:p w14:paraId="6476E04C" w14:textId="77777777" w:rsidR="00742AF9" w:rsidRPr="00742AF9" w:rsidRDefault="00742AF9" w:rsidP="00742AF9">
      <w:pPr>
        <w:ind w:right="-1"/>
        <w:jc w:val="both"/>
        <w:rPr>
          <w:rFonts w:ascii="Arial" w:eastAsia="Calibri" w:hAnsi="Arial" w:cs="Arial"/>
        </w:rPr>
      </w:pPr>
      <w:r w:rsidRPr="00742AF9">
        <w:rPr>
          <w:rFonts w:ascii="Arial" w:eastAsia="Calibri" w:hAnsi="Arial" w:cs="Arial"/>
        </w:rPr>
        <w:t>Is féidir roinnt solúbthachta a thabhairt maidir le huaireanta oibre agus aon fhreagrachtaí cúraim á mbreithniú.</w:t>
      </w:r>
    </w:p>
    <w:p w14:paraId="3F87B068" w14:textId="77777777" w:rsidR="00742AF9" w:rsidRPr="00742AF9" w:rsidRDefault="00742AF9" w:rsidP="00742AF9">
      <w:pPr>
        <w:ind w:right="-1"/>
        <w:jc w:val="both"/>
        <w:rPr>
          <w:rFonts w:ascii="Arial" w:eastAsia="Calibri" w:hAnsi="Arial" w:cs="Arial"/>
        </w:rPr>
      </w:pPr>
    </w:p>
    <w:p w14:paraId="18DBB395" w14:textId="77777777" w:rsidR="001C33EB" w:rsidRDefault="001C33EB" w:rsidP="00742AF9">
      <w:pPr>
        <w:ind w:right="-1"/>
        <w:jc w:val="both"/>
        <w:rPr>
          <w:rFonts w:ascii="Arial" w:eastAsia="Calibri" w:hAnsi="Arial" w:cs="Arial"/>
          <w:b/>
          <w:bCs/>
        </w:rPr>
      </w:pPr>
    </w:p>
    <w:p w14:paraId="6DDEC9DE" w14:textId="77777777" w:rsidR="001C33EB" w:rsidRDefault="001C33EB" w:rsidP="00742AF9">
      <w:pPr>
        <w:ind w:right="-1"/>
        <w:jc w:val="both"/>
        <w:rPr>
          <w:rFonts w:ascii="Arial" w:eastAsia="Calibri" w:hAnsi="Arial" w:cs="Arial"/>
          <w:b/>
          <w:bCs/>
        </w:rPr>
      </w:pPr>
    </w:p>
    <w:p w14:paraId="538755BB" w14:textId="3F850A09" w:rsidR="00742AF9" w:rsidRPr="00742AF9" w:rsidRDefault="00742AF9" w:rsidP="00742AF9">
      <w:pPr>
        <w:ind w:right="-1"/>
        <w:jc w:val="both"/>
        <w:rPr>
          <w:rFonts w:ascii="Arial" w:eastAsia="Calibri" w:hAnsi="Arial" w:cs="Arial"/>
          <w:b/>
          <w:bCs/>
        </w:rPr>
      </w:pPr>
      <w:r w:rsidRPr="00742AF9">
        <w:rPr>
          <w:rFonts w:ascii="Arial" w:eastAsia="Calibri" w:hAnsi="Arial" w:cs="Arial"/>
          <w:b/>
          <w:bCs/>
        </w:rPr>
        <w:t>Áit Oibre</w:t>
      </w:r>
    </w:p>
    <w:p w14:paraId="09F0B982" w14:textId="76264DF8" w:rsidR="00742AF9" w:rsidRPr="00742AF9" w:rsidRDefault="00742AF9" w:rsidP="00742AF9">
      <w:pPr>
        <w:ind w:right="-1"/>
        <w:jc w:val="both"/>
        <w:rPr>
          <w:rFonts w:ascii="Arial" w:eastAsia="Calibri" w:hAnsi="Arial" w:cs="Arial"/>
        </w:rPr>
      </w:pPr>
      <w:r w:rsidRPr="00742AF9">
        <w:rPr>
          <w:rFonts w:ascii="Arial" w:eastAsia="Calibri" w:hAnsi="Arial" w:cs="Arial"/>
        </w:rPr>
        <w:lastRenderedPageBreak/>
        <w:t xml:space="preserve">Is iondúil go mbeadh na hiarrthóirí rathúla lonnaithe in oifigí an Choimisiúin, Teach Styne, Sráid Hatch Uachtarach, Baile Átha Cliath 2. Mar sin féin, is </w:t>
      </w:r>
      <w:proofErr w:type="spellStart"/>
      <w:r>
        <w:rPr>
          <w:rFonts w:ascii="Arial" w:eastAsia="Calibri" w:hAnsi="Arial" w:cs="Arial"/>
          <w:lang w:val="en-IE"/>
        </w:rPr>
        <w:t>dóc</w:t>
      </w:r>
      <w:r w:rsidR="00193CA2">
        <w:rPr>
          <w:rFonts w:ascii="Arial" w:eastAsia="Calibri" w:hAnsi="Arial" w:cs="Arial"/>
          <w:lang w:val="en-IE"/>
        </w:rPr>
        <w:t>h</w:t>
      </w:r>
      <w:r>
        <w:rPr>
          <w:rFonts w:ascii="Arial" w:eastAsia="Calibri" w:hAnsi="Arial" w:cs="Arial"/>
          <w:lang w:val="en-IE"/>
        </w:rPr>
        <w:t>a</w:t>
      </w:r>
      <w:proofErr w:type="spellEnd"/>
      <w:r w:rsidRPr="00742AF9">
        <w:rPr>
          <w:rFonts w:ascii="Arial" w:eastAsia="Calibri" w:hAnsi="Arial" w:cs="Arial"/>
        </w:rPr>
        <w:t xml:space="preserve"> go bhféadfar an intéirneacht a chríochnú go cianda mar gheall ar na srianta leanúnacha a eascraíonn as paindéim Covid-19. Is féidir intéirneachtaí cianda a éascú freisin dóibh siúd atá lonnaithe lasmuigh de Bhaile Átha Cliath nach mbeadh in ann lonnú go Baile Átha Cliath don intéirneacht.</w:t>
      </w:r>
    </w:p>
    <w:p w14:paraId="3CA47A63" w14:textId="77777777" w:rsidR="00742AF9" w:rsidRDefault="00742AF9" w:rsidP="00742AF9">
      <w:pPr>
        <w:ind w:right="-1"/>
        <w:jc w:val="both"/>
        <w:rPr>
          <w:rFonts w:ascii="Arial" w:eastAsia="Calibri" w:hAnsi="Arial" w:cs="Arial"/>
          <w:b/>
          <w:bCs/>
        </w:rPr>
      </w:pPr>
    </w:p>
    <w:p w14:paraId="3A77A7A0" w14:textId="77777777" w:rsidR="00176FA7" w:rsidRPr="0061307B" w:rsidRDefault="00176FA7" w:rsidP="00D052CB">
      <w:pPr>
        <w:ind w:right="-1"/>
        <w:jc w:val="both"/>
        <w:rPr>
          <w:rFonts w:ascii="Arial" w:hAnsi="Arial" w:cs="Arial"/>
        </w:rPr>
      </w:pPr>
      <w:bookmarkStart w:id="12" w:name="_Toc392500998"/>
      <w:bookmarkStart w:id="13" w:name="_Toc393381596"/>
      <w:bookmarkStart w:id="14" w:name="_Toc396900081"/>
      <w:bookmarkStart w:id="15" w:name="_Toc396904607"/>
    </w:p>
    <w:bookmarkEnd w:id="12"/>
    <w:bookmarkEnd w:id="13"/>
    <w:bookmarkEnd w:id="14"/>
    <w:bookmarkEnd w:id="15"/>
    <w:p w14:paraId="1B66887C" w14:textId="77777777" w:rsidR="008C24E1" w:rsidRPr="00DD44B9" w:rsidRDefault="004546D9" w:rsidP="00DD44B9">
      <w:pPr>
        <w:pBdr>
          <w:bottom w:val="single" w:sz="4" w:space="1" w:color="auto"/>
        </w:pBdr>
        <w:spacing w:after="120"/>
        <w:ind w:right="-1"/>
        <w:jc w:val="both"/>
        <w:rPr>
          <w:rFonts w:ascii="Arial" w:hAnsi="Arial" w:cs="Arial"/>
          <w:b/>
          <w:sz w:val="28"/>
          <w:szCs w:val="22"/>
        </w:rPr>
      </w:pPr>
      <w:r>
        <w:rPr>
          <w:rFonts w:ascii="Arial" w:hAnsi="Arial"/>
          <w:b/>
          <w:sz w:val="28"/>
          <w:szCs w:val="22"/>
        </w:rPr>
        <w:t>AN PRÓISEAS COMÓRTAIS</w:t>
      </w:r>
    </w:p>
    <w:p w14:paraId="6C1677DF" w14:textId="433BCA7A" w:rsidR="00D152CF" w:rsidRDefault="00D152CF" w:rsidP="00CF502E">
      <w:pPr>
        <w:ind w:right="-1"/>
        <w:jc w:val="both"/>
        <w:rPr>
          <w:rFonts w:ascii="Arial" w:eastAsia="Calibri" w:hAnsi="Arial" w:cs="Arial"/>
          <w:b/>
          <w:bCs/>
        </w:rPr>
      </w:pPr>
      <w:r w:rsidRPr="00742AF9">
        <w:rPr>
          <w:rFonts w:ascii="Arial" w:eastAsia="Calibri" w:hAnsi="Arial" w:cs="Arial"/>
          <w:b/>
          <w:bCs/>
        </w:rPr>
        <w:t>Conas Iarratas a Dhéanamh</w:t>
      </w:r>
    </w:p>
    <w:p w14:paraId="67D375B2" w14:textId="77777777" w:rsidR="00CF502E" w:rsidRPr="00CF502E" w:rsidRDefault="00CF502E" w:rsidP="00CF502E">
      <w:pPr>
        <w:ind w:right="-1"/>
        <w:jc w:val="both"/>
        <w:rPr>
          <w:rFonts w:ascii="Arial" w:eastAsia="Calibri" w:hAnsi="Arial" w:cs="Arial"/>
          <w:b/>
          <w:bCs/>
        </w:rPr>
      </w:pPr>
    </w:p>
    <w:p w14:paraId="01CD99E8" w14:textId="48908A4D" w:rsidR="009949B9" w:rsidRPr="0061307B" w:rsidRDefault="004546D9" w:rsidP="00D052CB">
      <w:pPr>
        <w:pStyle w:val="BodyText2"/>
        <w:tabs>
          <w:tab w:val="left" w:pos="9360"/>
        </w:tabs>
        <w:spacing w:line="24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Is féidir teacht ar an bhfoirm iarratais ag </w:t>
      </w:r>
      <w:r w:rsidR="00896427">
        <w:fldChar w:fldCharType="begin"/>
      </w:r>
      <w:r w:rsidR="00896427">
        <w:instrText xml:space="preserve"> HYPERLINK "http://www.lawreform.ie" </w:instrText>
      </w:r>
      <w:r w:rsidR="00896427">
        <w:fldChar w:fldCharType="separate"/>
      </w:r>
      <w:r>
        <w:rPr>
          <w:rStyle w:val="Hyperlink"/>
          <w:rFonts w:ascii="Arial" w:hAnsi="Arial"/>
          <w:sz w:val="22"/>
          <w:szCs w:val="22"/>
        </w:rPr>
        <w:t>www.lawreform.ie</w:t>
      </w:r>
      <w:r w:rsidR="00896427">
        <w:rPr>
          <w:rStyle w:val="Hyperlink"/>
          <w:rFonts w:ascii="Arial" w:hAnsi="Arial"/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. </w:t>
      </w:r>
    </w:p>
    <w:p w14:paraId="0437B52F" w14:textId="77777777" w:rsidR="00D7545A" w:rsidRDefault="00742AF9" w:rsidP="00742AF9">
      <w:pPr>
        <w:pStyle w:val="BodyText2"/>
        <w:tabs>
          <w:tab w:val="left" w:pos="9360"/>
        </w:tabs>
        <w:spacing w:line="240" w:lineRule="auto"/>
        <w:ind w:right="-1"/>
        <w:jc w:val="both"/>
        <w:rPr>
          <w:rFonts w:ascii="Arial" w:hAnsi="Arial"/>
          <w:sz w:val="22"/>
          <w:szCs w:val="22"/>
          <w:lang w:val="en-IE"/>
        </w:rPr>
      </w:pPr>
      <w:r>
        <w:rPr>
          <w:rFonts w:ascii="Arial" w:hAnsi="Arial"/>
          <w:sz w:val="22"/>
          <w:szCs w:val="22"/>
          <w:lang w:val="en-IE"/>
        </w:rPr>
        <w:t xml:space="preserve">Chun </w:t>
      </w:r>
      <w:proofErr w:type="spellStart"/>
      <w:r>
        <w:rPr>
          <w:rFonts w:ascii="Arial" w:hAnsi="Arial"/>
          <w:sz w:val="22"/>
          <w:szCs w:val="22"/>
          <w:lang w:val="en-IE"/>
        </w:rPr>
        <w:t>iarratas</w:t>
      </w:r>
      <w:proofErr w:type="spellEnd"/>
      <w:r>
        <w:rPr>
          <w:rFonts w:ascii="Arial" w:hAnsi="Arial"/>
          <w:sz w:val="22"/>
          <w:szCs w:val="22"/>
          <w:lang w:val="en-IE"/>
        </w:rPr>
        <w:t xml:space="preserve"> a </w:t>
      </w:r>
      <w:proofErr w:type="spellStart"/>
      <w:r>
        <w:rPr>
          <w:rFonts w:ascii="Arial" w:hAnsi="Arial"/>
          <w:sz w:val="22"/>
          <w:szCs w:val="22"/>
          <w:lang w:val="en-IE"/>
        </w:rPr>
        <w:t>dhéanamh</w:t>
      </w:r>
      <w:proofErr w:type="spellEnd"/>
      <w:r>
        <w:rPr>
          <w:rFonts w:ascii="Arial" w:hAnsi="Arial"/>
          <w:sz w:val="22"/>
          <w:szCs w:val="22"/>
          <w:lang w:val="en-IE"/>
        </w:rPr>
        <w:t xml:space="preserve">, </w:t>
      </w:r>
      <w:proofErr w:type="spellStart"/>
      <w:r>
        <w:rPr>
          <w:rFonts w:ascii="Arial" w:hAnsi="Arial"/>
          <w:sz w:val="22"/>
          <w:szCs w:val="22"/>
          <w:lang w:val="en-IE"/>
        </w:rPr>
        <w:t>ní</w:t>
      </w:r>
      <w:proofErr w:type="spellEnd"/>
      <w:r>
        <w:rPr>
          <w:rFonts w:ascii="Arial" w:hAnsi="Arial"/>
          <w:sz w:val="22"/>
          <w:szCs w:val="22"/>
          <w:lang w:val="en-IE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IE"/>
        </w:rPr>
        <w:t>mór</w:t>
      </w:r>
      <w:proofErr w:type="spellEnd"/>
      <w:r>
        <w:rPr>
          <w:rFonts w:ascii="Arial" w:hAnsi="Arial"/>
          <w:sz w:val="22"/>
          <w:szCs w:val="22"/>
          <w:lang w:val="en-IE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IE"/>
        </w:rPr>
        <w:t>duit</w:t>
      </w:r>
      <w:proofErr w:type="spellEnd"/>
      <w:r>
        <w:rPr>
          <w:rFonts w:ascii="Arial" w:hAnsi="Arial"/>
          <w:sz w:val="22"/>
          <w:szCs w:val="22"/>
          <w:lang w:val="en-IE"/>
        </w:rPr>
        <w:t xml:space="preserve">:  </w:t>
      </w:r>
    </w:p>
    <w:p w14:paraId="6015883F" w14:textId="05BAFC28" w:rsidR="00D7545A" w:rsidRDefault="00742AF9" w:rsidP="00D96D2E">
      <w:pPr>
        <w:pStyle w:val="BodyText2"/>
        <w:numPr>
          <w:ilvl w:val="0"/>
          <w:numId w:val="22"/>
        </w:numPr>
        <w:spacing w:line="240" w:lineRule="auto"/>
        <w:ind w:right="-1"/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  <w:lang w:val="en-IE"/>
        </w:rPr>
        <w:t>Comhlánaigh</w:t>
      </w:r>
      <w:proofErr w:type="spellEnd"/>
      <w:r w:rsidR="00D7545A">
        <w:rPr>
          <w:rFonts w:ascii="Arial" w:hAnsi="Arial"/>
          <w:sz w:val="22"/>
          <w:szCs w:val="22"/>
          <w:lang w:val="en-IE"/>
        </w:rPr>
        <w:t xml:space="preserve"> </w:t>
      </w:r>
      <w:proofErr w:type="spellStart"/>
      <w:r w:rsidR="00D7545A">
        <w:rPr>
          <w:rFonts w:ascii="Arial" w:hAnsi="Arial"/>
          <w:sz w:val="22"/>
          <w:szCs w:val="22"/>
          <w:lang w:val="en-IE"/>
        </w:rPr>
        <w:t>gach</w:t>
      </w:r>
      <w:proofErr w:type="spellEnd"/>
      <w:r w:rsidR="004546D9" w:rsidRPr="00742AF9">
        <w:rPr>
          <w:rFonts w:ascii="Arial" w:hAnsi="Arial"/>
          <w:sz w:val="22"/>
          <w:szCs w:val="22"/>
        </w:rPr>
        <w:t xml:space="preserve"> cuid den fhoirm iarratais</w:t>
      </w:r>
      <w:r w:rsidR="0017627A">
        <w:rPr>
          <w:rFonts w:ascii="Arial" w:hAnsi="Arial"/>
          <w:sz w:val="22"/>
          <w:szCs w:val="22"/>
          <w:lang w:val="en-IE"/>
        </w:rPr>
        <w:t>.</w:t>
      </w:r>
    </w:p>
    <w:p w14:paraId="0CDC7912" w14:textId="2DEC2E22" w:rsidR="00D7545A" w:rsidRDefault="00742AF9" w:rsidP="00D96D2E">
      <w:pPr>
        <w:numPr>
          <w:ilvl w:val="0"/>
          <w:numId w:val="22"/>
        </w:numPr>
        <w:tabs>
          <w:tab w:val="left" w:pos="-720"/>
          <w:tab w:val="left" w:pos="0"/>
          <w:tab w:val="left" w:pos="720"/>
          <w:tab w:val="left" w:pos="1440"/>
          <w:tab w:val="left" w:pos="9360"/>
        </w:tabs>
        <w:suppressAutoHyphens/>
        <w:ind w:right="-1"/>
        <w:jc w:val="both"/>
        <w:rPr>
          <w:rFonts w:ascii="Arial" w:hAnsi="Arial"/>
          <w:sz w:val="22"/>
          <w:szCs w:val="22"/>
        </w:rPr>
      </w:pPr>
      <w:r w:rsidRPr="00742AF9">
        <w:rPr>
          <w:rFonts w:ascii="Arial" w:hAnsi="Arial" w:cs="Arial"/>
          <w:bCs/>
          <w:sz w:val="22"/>
          <w:szCs w:val="22"/>
        </w:rPr>
        <w:t xml:space="preserve">Déan cinnte go bhfuil an fhoirm iarratais comhlánaithe go cruinn, mar go n-úsáidfear í mar dhoiciméad ionchuir ríomhaire agus </w:t>
      </w:r>
      <w:proofErr w:type="spellStart"/>
      <w:r w:rsidR="00CF1A73">
        <w:rPr>
          <w:rFonts w:ascii="Arial" w:hAnsi="Arial" w:cs="Arial"/>
          <w:bCs/>
          <w:sz w:val="22"/>
          <w:szCs w:val="22"/>
          <w:lang w:val="en-IE"/>
        </w:rPr>
        <w:t>b’fhé</w:t>
      </w:r>
      <w:r w:rsidR="0012196D">
        <w:rPr>
          <w:rFonts w:ascii="Arial" w:hAnsi="Arial" w:cs="Arial"/>
          <w:bCs/>
          <w:sz w:val="22"/>
          <w:szCs w:val="22"/>
          <w:lang w:val="en-IE"/>
        </w:rPr>
        <w:t>idir</w:t>
      </w:r>
      <w:proofErr w:type="spellEnd"/>
      <w:r w:rsidR="0012196D">
        <w:rPr>
          <w:rFonts w:ascii="Arial" w:hAnsi="Arial" w:cs="Arial"/>
          <w:bCs/>
          <w:sz w:val="22"/>
          <w:szCs w:val="22"/>
          <w:lang w:val="en-IE"/>
        </w:rPr>
        <w:t xml:space="preserve"> go </w:t>
      </w:r>
      <w:proofErr w:type="spellStart"/>
      <w:r w:rsidR="0012196D">
        <w:rPr>
          <w:rFonts w:ascii="Arial" w:hAnsi="Arial" w:cs="Arial"/>
          <w:bCs/>
          <w:sz w:val="22"/>
          <w:szCs w:val="22"/>
          <w:lang w:val="en-IE"/>
        </w:rPr>
        <w:t>mbeidh</w:t>
      </w:r>
      <w:proofErr w:type="spellEnd"/>
      <w:r w:rsidR="0012196D">
        <w:rPr>
          <w:rFonts w:ascii="Arial" w:hAnsi="Arial" w:cs="Arial"/>
          <w:bCs/>
          <w:sz w:val="22"/>
          <w:szCs w:val="22"/>
          <w:lang w:val="en-IE"/>
        </w:rPr>
        <w:t xml:space="preserve"> </w:t>
      </w:r>
      <w:proofErr w:type="spellStart"/>
      <w:r w:rsidR="0012196D">
        <w:rPr>
          <w:rFonts w:ascii="Arial" w:hAnsi="Arial" w:cs="Arial"/>
          <w:bCs/>
          <w:sz w:val="22"/>
          <w:szCs w:val="22"/>
          <w:lang w:val="en-IE"/>
        </w:rPr>
        <w:t>tú</w:t>
      </w:r>
      <w:proofErr w:type="spellEnd"/>
      <w:r w:rsidR="0012196D">
        <w:rPr>
          <w:rFonts w:ascii="Arial" w:hAnsi="Arial" w:cs="Arial"/>
          <w:bCs/>
          <w:sz w:val="22"/>
          <w:szCs w:val="22"/>
          <w:lang w:val="en-IE"/>
        </w:rPr>
        <w:t xml:space="preserve"> </w:t>
      </w:r>
      <w:proofErr w:type="spellStart"/>
      <w:r w:rsidR="0012196D">
        <w:rPr>
          <w:rFonts w:ascii="Arial" w:hAnsi="Arial" w:cs="Arial"/>
          <w:bCs/>
          <w:sz w:val="22"/>
          <w:szCs w:val="22"/>
          <w:lang w:val="en-IE"/>
        </w:rPr>
        <w:t>curtha</w:t>
      </w:r>
      <w:proofErr w:type="spellEnd"/>
      <w:r w:rsidRPr="00742AF9">
        <w:rPr>
          <w:rFonts w:ascii="Arial" w:hAnsi="Arial" w:cs="Arial"/>
          <w:bCs/>
          <w:sz w:val="22"/>
          <w:szCs w:val="22"/>
        </w:rPr>
        <w:t xml:space="preserve"> ar an ngearrliosta bunaithe ar fhaisnéis a sholáthraítear.</w:t>
      </w:r>
      <w:r w:rsidR="00D7545A" w:rsidRPr="00D7545A">
        <w:rPr>
          <w:rFonts w:ascii="Arial" w:hAnsi="Arial"/>
          <w:sz w:val="22"/>
          <w:szCs w:val="22"/>
        </w:rPr>
        <w:t xml:space="preserve"> </w:t>
      </w:r>
    </w:p>
    <w:p w14:paraId="647D2126" w14:textId="77777777" w:rsidR="00D96D2E" w:rsidRDefault="00D96D2E" w:rsidP="00D7545A">
      <w:pPr>
        <w:tabs>
          <w:tab w:val="left" w:pos="-720"/>
          <w:tab w:val="left" w:pos="0"/>
          <w:tab w:val="left" w:pos="720"/>
          <w:tab w:val="left" w:pos="1440"/>
          <w:tab w:val="left" w:pos="9360"/>
        </w:tabs>
        <w:suppressAutoHyphens/>
        <w:ind w:right="-1"/>
        <w:jc w:val="both"/>
        <w:rPr>
          <w:rFonts w:ascii="Arial" w:hAnsi="Arial"/>
          <w:sz w:val="22"/>
          <w:szCs w:val="22"/>
        </w:rPr>
      </w:pPr>
    </w:p>
    <w:p w14:paraId="60F11AD4" w14:textId="4F821104" w:rsidR="00D7545A" w:rsidRDefault="00964DB8" w:rsidP="00D7545A">
      <w:pPr>
        <w:tabs>
          <w:tab w:val="left" w:pos="-720"/>
          <w:tab w:val="left" w:pos="0"/>
          <w:tab w:val="left" w:pos="720"/>
          <w:tab w:val="left" w:pos="1440"/>
          <w:tab w:val="left" w:pos="9360"/>
        </w:tabs>
        <w:suppressAutoHyphens/>
        <w:ind w:right="-1"/>
        <w:jc w:val="both"/>
        <w:rPr>
          <w:rFonts w:ascii="Arial" w:hAnsi="Arial"/>
          <w:sz w:val="22"/>
          <w:szCs w:val="22"/>
          <w:lang w:val="en-IE"/>
        </w:rPr>
      </w:pPr>
      <w:proofErr w:type="spellStart"/>
      <w:r>
        <w:rPr>
          <w:rFonts w:ascii="Arial" w:hAnsi="Arial"/>
          <w:sz w:val="22"/>
          <w:szCs w:val="22"/>
          <w:lang w:val="en-IE"/>
        </w:rPr>
        <w:t>Tabhair</w:t>
      </w:r>
      <w:proofErr w:type="spellEnd"/>
      <w:r>
        <w:rPr>
          <w:rFonts w:ascii="Arial" w:hAnsi="Arial"/>
          <w:sz w:val="22"/>
          <w:szCs w:val="22"/>
          <w:lang w:val="en-IE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IE"/>
        </w:rPr>
        <w:t>faoi</w:t>
      </w:r>
      <w:proofErr w:type="spellEnd"/>
      <w:r>
        <w:rPr>
          <w:rFonts w:ascii="Arial" w:hAnsi="Arial"/>
          <w:sz w:val="22"/>
          <w:szCs w:val="22"/>
          <w:lang w:val="en-IE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IE"/>
        </w:rPr>
        <w:t>deara</w:t>
      </w:r>
      <w:proofErr w:type="spellEnd"/>
      <w:r>
        <w:rPr>
          <w:rFonts w:ascii="Arial" w:hAnsi="Arial"/>
          <w:sz w:val="22"/>
          <w:szCs w:val="22"/>
          <w:lang w:val="en-IE"/>
        </w:rPr>
        <w:t>:</w:t>
      </w:r>
    </w:p>
    <w:p w14:paraId="4BD3AA8F" w14:textId="77777777" w:rsidR="00964DB8" w:rsidRPr="00964DB8" w:rsidRDefault="00964DB8" w:rsidP="00D7545A">
      <w:pPr>
        <w:tabs>
          <w:tab w:val="left" w:pos="-720"/>
          <w:tab w:val="left" w:pos="0"/>
          <w:tab w:val="left" w:pos="720"/>
          <w:tab w:val="left" w:pos="1440"/>
          <w:tab w:val="left" w:pos="9360"/>
        </w:tabs>
        <w:suppressAutoHyphens/>
        <w:ind w:right="-1"/>
        <w:jc w:val="both"/>
        <w:rPr>
          <w:rFonts w:ascii="Arial" w:hAnsi="Arial"/>
          <w:sz w:val="22"/>
          <w:szCs w:val="22"/>
          <w:lang w:val="en-IE"/>
        </w:rPr>
      </w:pPr>
    </w:p>
    <w:p w14:paraId="219EC8A5" w14:textId="36B23C9F" w:rsidR="00D96D2E" w:rsidRDefault="00D96D2E" w:rsidP="00964DB8">
      <w:pPr>
        <w:numPr>
          <w:ilvl w:val="0"/>
          <w:numId w:val="23"/>
        </w:numPr>
        <w:tabs>
          <w:tab w:val="left" w:pos="-720"/>
          <w:tab w:val="left" w:pos="720"/>
          <w:tab w:val="left" w:pos="1440"/>
          <w:tab w:val="left" w:pos="9360"/>
        </w:tabs>
        <w:suppressAutoHyphens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D’fhéadfadh aon mhíchruinneas i gcomhlíonadh an fhoirm eascrú i ndiúltú.  Dá bhrí sin, chun do leasa féin, ní mór duit cinntiú go bhfuil an fhaisnéis soláthraithe i ngach cuid i gceart.  </w:t>
      </w:r>
    </w:p>
    <w:p w14:paraId="34A9E2E5" w14:textId="15147837" w:rsidR="00964DB8" w:rsidRPr="005A3736" w:rsidRDefault="00964DB8" w:rsidP="00964DB8">
      <w:pPr>
        <w:numPr>
          <w:ilvl w:val="0"/>
          <w:numId w:val="23"/>
        </w:numPr>
        <w:tabs>
          <w:tab w:val="left" w:pos="-720"/>
          <w:tab w:val="left" w:pos="720"/>
          <w:tab w:val="left" w:pos="1440"/>
          <w:tab w:val="left" w:pos="9360"/>
        </w:tabs>
        <w:suppressAutoHyphens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Más gá leanúint ar bhileog ar leithligh, leag amach an fhaisnéis mar an gcéanna leis an bhfoirm iarratais.</w:t>
      </w:r>
    </w:p>
    <w:p w14:paraId="1BC8DB81" w14:textId="77777777" w:rsidR="00742AF9" w:rsidRDefault="00742AF9" w:rsidP="00D052CB">
      <w:pPr>
        <w:ind w:right="-1"/>
        <w:jc w:val="both"/>
        <w:rPr>
          <w:rFonts w:ascii="Arial" w:hAnsi="Arial" w:cs="Arial"/>
          <w:b/>
          <w:szCs w:val="22"/>
        </w:rPr>
      </w:pPr>
    </w:p>
    <w:p w14:paraId="115DBB0C" w14:textId="77777777" w:rsidR="003165DA" w:rsidRPr="00F74941" w:rsidRDefault="004546D9" w:rsidP="00D052CB">
      <w:pPr>
        <w:ind w:right="-1"/>
        <w:jc w:val="both"/>
        <w:rPr>
          <w:rFonts w:ascii="Arial" w:hAnsi="Arial" w:cs="Arial"/>
          <w:b/>
          <w:szCs w:val="22"/>
        </w:rPr>
      </w:pPr>
      <w:r>
        <w:rPr>
          <w:rFonts w:ascii="Arial" w:hAnsi="Arial"/>
          <w:b/>
          <w:szCs w:val="22"/>
        </w:rPr>
        <w:t>Dáta Dúnta</w:t>
      </w:r>
    </w:p>
    <w:p w14:paraId="53DD6B3D" w14:textId="414E8546" w:rsidR="008C24E1" w:rsidRDefault="004546D9" w:rsidP="00D052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360"/>
        </w:tabs>
        <w:suppressAutoHyphens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Ní mór an fhoirm iarratais comhlíonta a sheoladh ar aghaidh trí r-phoist chuig </w:t>
      </w:r>
      <w:r w:rsidR="00896427">
        <w:fldChar w:fldCharType="begin"/>
      </w:r>
      <w:r w:rsidR="00896427">
        <w:instrText xml:space="preserve"> HYPERLINK "mailto:internship@lawreform.ie" </w:instrText>
      </w:r>
      <w:r w:rsidR="00896427">
        <w:fldChar w:fldCharType="separate"/>
      </w:r>
      <w:r w:rsidR="007C4D02" w:rsidRPr="00E7296F">
        <w:rPr>
          <w:rStyle w:val="Hyperlink"/>
          <w:rFonts w:ascii="Arial" w:hAnsi="Arial"/>
          <w:sz w:val="22"/>
          <w:szCs w:val="22"/>
          <w:lang w:val="en-IE"/>
        </w:rPr>
        <w:t>internship</w:t>
      </w:r>
      <w:r w:rsidR="007C4D02" w:rsidRPr="00E7296F">
        <w:rPr>
          <w:rStyle w:val="Hyperlink"/>
          <w:rFonts w:ascii="Arial" w:hAnsi="Arial"/>
          <w:sz w:val="22"/>
          <w:szCs w:val="22"/>
        </w:rPr>
        <w:t>@lawreform.ie</w:t>
      </w:r>
      <w:r w:rsidR="00896427">
        <w:rPr>
          <w:rStyle w:val="Hyperlink"/>
          <w:rFonts w:ascii="Arial" w:hAnsi="Arial"/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>, ar a dhéanaí ag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color w:val="000000"/>
          <w:sz w:val="22"/>
          <w:szCs w:val="22"/>
        </w:rPr>
        <w:t xml:space="preserve">12i.n (nóin) an </w:t>
      </w:r>
      <w:r w:rsidR="00D7545A">
        <w:rPr>
          <w:rFonts w:ascii="Arial" w:hAnsi="Arial"/>
          <w:b/>
          <w:sz w:val="22"/>
          <w:szCs w:val="22"/>
          <w:lang w:val="en-IE"/>
        </w:rPr>
        <w:t xml:space="preserve">31 </w:t>
      </w:r>
      <w:proofErr w:type="spellStart"/>
      <w:r w:rsidR="00D7545A">
        <w:rPr>
          <w:rFonts w:ascii="Arial" w:hAnsi="Arial"/>
          <w:b/>
          <w:sz w:val="22"/>
          <w:szCs w:val="22"/>
          <w:lang w:val="en-IE"/>
        </w:rPr>
        <w:t>Bealtaine</w:t>
      </w:r>
      <w:proofErr w:type="spellEnd"/>
      <w:r w:rsidR="00D7545A">
        <w:rPr>
          <w:rFonts w:ascii="Arial" w:hAnsi="Arial"/>
          <w:b/>
          <w:sz w:val="22"/>
          <w:szCs w:val="22"/>
          <w:lang w:val="en-IE"/>
        </w:rPr>
        <w:t xml:space="preserve"> 2021</w:t>
      </w:r>
      <w:r>
        <w:rPr>
          <w:rFonts w:ascii="Arial" w:hAnsi="Arial"/>
          <w:b/>
          <w:color w:val="00000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</w:p>
    <w:p w14:paraId="17384A0E" w14:textId="77777777" w:rsidR="00345CDB" w:rsidRDefault="00345CDB" w:rsidP="00345CDB">
      <w:pPr>
        <w:pStyle w:val="BodyText2"/>
        <w:tabs>
          <w:tab w:val="left" w:pos="9360"/>
        </w:tabs>
        <w:spacing w:line="240" w:lineRule="auto"/>
        <w:ind w:right="-1"/>
        <w:jc w:val="both"/>
        <w:rPr>
          <w:rFonts w:ascii="Arial" w:hAnsi="Arial"/>
          <w:b/>
          <w:sz w:val="22"/>
          <w:szCs w:val="22"/>
        </w:rPr>
      </w:pPr>
    </w:p>
    <w:p w14:paraId="7C5BA86A" w14:textId="62C5D257" w:rsidR="00345CDB" w:rsidRPr="00345CDB" w:rsidRDefault="00345CDB" w:rsidP="00345CDB">
      <w:pPr>
        <w:pStyle w:val="BodyText2"/>
        <w:tabs>
          <w:tab w:val="left" w:pos="9360"/>
        </w:tabs>
        <w:spacing w:line="240" w:lineRule="auto"/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Ní ghlacfar le iarratais faighte i ndiaidh an dáta agus am dúnta. </w:t>
      </w:r>
    </w:p>
    <w:p w14:paraId="7067DF9E" w14:textId="77777777" w:rsidR="008A199A" w:rsidRPr="0061307B" w:rsidRDefault="008A199A" w:rsidP="00D052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360"/>
        </w:tabs>
        <w:suppressAutoHyphens/>
        <w:ind w:right="-1"/>
        <w:jc w:val="both"/>
        <w:rPr>
          <w:rFonts w:ascii="Arial" w:hAnsi="Arial" w:cs="Arial"/>
          <w:color w:val="000000"/>
          <w:sz w:val="22"/>
          <w:szCs w:val="22"/>
        </w:rPr>
      </w:pPr>
    </w:p>
    <w:p w14:paraId="5BFAB625" w14:textId="77777777" w:rsidR="008C24E1" w:rsidRPr="00F74941" w:rsidRDefault="004546D9" w:rsidP="00D052CB">
      <w:pPr>
        <w:tabs>
          <w:tab w:val="left" w:pos="1701"/>
        </w:tabs>
        <w:ind w:right="-1"/>
        <w:jc w:val="both"/>
        <w:rPr>
          <w:rFonts w:ascii="Arial" w:hAnsi="Arial" w:cs="Arial"/>
          <w:b/>
          <w:szCs w:val="22"/>
        </w:rPr>
      </w:pPr>
      <w:r>
        <w:rPr>
          <w:rFonts w:ascii="Arial" w:hAnsi="Arial"/>
          <w:b/>
          <w:szCs w:val="22"/>
        </w:rPr>
        <w:t>Modhanna Roghnaithe</w:t>
      </w:r>
    </w:p>
    <w:p w14:paraId="474E6391" w14:textId="77777777" w:rsidR="00BC5289" w:rsidRPr="0061307B" w:rsidRDefault="00BC5289" w:rsidP="00D052CB">
      <w:pPr>
        <w:tabs>
          <w:tab w:val="left" w:pos="-720"/>
          <w:tab w:val="left" w:pos="0"/>
          <w:tab w:val="left" w:pos="720"/>
          <w:tab w:val="left" w:pos="1440"/>
          <w:tab w:val="left" w:pos="9360"/>
        </w:tabs>
        <w:suppressAutoHyphens/>
        <w:ind w:right="-1"/>
        <w:jc w:val="both"/>
        <w:rPr>
          <w:rFonts w:ascii="Arial" w:hAnsi="Arial" w:cs="Arial"/>
          <w:sz w:val="22"/>
          <w:szCs w:val="22"/>
        </w:rPr>
      </w:pPr>
    </w:p>
    <w:p w14:paraId="254E9781" w14:textId="20EF9479" w:rsidR="00BC5289" w:rsidRPr="0061307B" w:rsidRDefault="004546D9" w:rsidP="00D052CB">
      <w:pPr>
        <w:tabs>
          <w:tab w:val="left" w:pos="1701"/>
          <w:tab w:val="left" w:pos="9360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Áireofar leis na modhanna úsáidte chun an t-iarratasóir rathúil a roghnú don </w:t>
      </w:r>
      <w:proofErr w:type="spellStart"/>
      <w:r w:rsidR="00744BBB">
        <w:rPr>
          <w:rFonts w:ascii="Arial" w:hAnsi="Arial"/>
          <w:sz w:val="22"/>
          <w:szCs w:val="22"/>
          <w:lang w:val="en-IE"/>
        </w:rPr>
        <w:t>intéirneacht</w:t>
      </w:r>
      <w:proofErr w:type="spellEnd"/>
      <w:r>
        <w:rPr>
          <w:rFonts w:ascii="Arial" w:hAnsi="Arial"/>
          <w:sz w:val="22"/>
          <w:szCs w:val="22"/>
        </w:rPr>
        <w:t xml:space="preserve"> seo:</w:t>
      </w:r>
    </w:p>
    <w:p w14:paraId="531703EF" w14:textId="77777777" w:rsidR="00BC5289" w:rsidRPr="0061307B" w:rsidRDefault="00BC5289" w:rsidP="00D052CB">
      <w:pPr>
        <w:tabs>
          <w:tab w:val="left" w:pos="1701"/>
          <w:tab w:val="left" w:pos="9360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34FEBA06" w14:textId="74331D47" w:rsidR="00BC5289" w:rsidRPr="0061307B" w:rsidRDefault="004546D9" w:rsidP="00F74941">
      <w:pPr>
        <w:numPr>
          <w:ilvl w:val="0"/>
          <w:numId w:val="1"/>
        </w:numPr>
        <w:tabs>
          <w:tab w:val="clear" w:pos="720"/>
          <w:tab w:val="num" w:pos="0"/>
          <w:tab w:val="left" w:pos="360"/>
          <w:tab w:val="left" w:pos="1701"/>
          <w:tab w:val="left" w:pos="9360"/>
        </w:tabs>
        <w:overflowPunct w:val="0"/>
        <w:autoSpaceDE w:val="0"/>
        <w:autoSpaceDN w:val="0"/>
        <w:adjustRightInd w:val="0"/>
        <w:spacing w:after="80"/>
        <w:ind w:left="357" w:hanging="35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Gearrliosta (más gá) ar iarratasóirí ar bhonn na faisnéise atá san fhoirm iarratais </w:t>
      </w:r>
    </w:p>
    <w:p w14:paraId="2B33359F" w14:textId="77777777" w:rsidR="00BC5289" w:rsidRPr="0061307B" w:rsidRDefault="004546D9" w:rsidP="00D052CB">
      <w:pPr>
        <w:numPr>
          <w:ilvl w:val="0"/>
          <w:numId w:val="1"/>
        </w:numPr>
        <w:tabs>
          <w:tab w:val="clear" w:pos="720"/>
          <w:tab w:val="num" w:pos="360"/>
          <w:tab w:val="left" w:pos="1701"/>
          <w:tab w:val="left" w:pos="9360"/>
        </w:tabs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 gcás gearrliosta, agallamh iomaíoch, lena n-áireofar cur i láthair agus/nó cleachta measúnaithe breise.</w:t>
      </w:r>
      <w:r>
        <w:rPr>
          <w:rFonts w:ascii="Arial" w:hAnsi="Arial"/>
          <w:color w:val="000000"/>
          <w:sz w:val="22"/>
          <w:szCs w:val="22"/>
        </w:rPr>
        <w:t xml:space="preserve">  </w:t>
      </w:r>
    </w:p>
    <w:p w14:paraId="669CEC80" w14:textId="77777777" w:rsidR="007827C4" w:rsidRDefault="007827C4" w:rsidP="00D052CB">
      <w:pPr>
        <w:tabs>
          <w:tab w:val="left" w:pos="1701"/>
          <w:tab w:val="left" w:pos="936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 w:cs="Arial"/>
          <w:b/>
          <w:sz w:val="28"/>
          <w:szCs w:val="28"/>
        </w:rPr>
      </w:pPr>
    </w:p>
    <w:p w14:paraId="7073FF3D" w14:textId="149BE7F0" w:rsidR="00744BBB" w:rsidRDefault="00744BBB" w:rsidP="00744BBB">
      <w:pPr>
        <w:tabs>
          <w:tab w:val="left" w:pos="1701"/>
          <w:tab w:val="left" w:pos="936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 w:cs="Arial"/>
          <w:b/>
          <w:sz w:val="22"/>
          <w:szCs w:val="28"/>
        </w:rPr>
      </w:pPr>
      <w:r>
        <w:rPr>
          <w:rFonts w:ascii="Arial" w:hAnsi="Arial"/>
          <w:b/>
          <w:sz w:val="22"/>
          <w:szCs w:val="28"/>
        </w:rPr>
        <w:t xml:space="preserve">Táthat ag súil go dtarlóidh agallaimh </w:t>
      </w:r>
      <w:proofErr w:type="spellStart"/>
      <w:r>
        <w:rPr>
          <w:rFonts w:ascii="Arial" w:hAnsi="Arial"/>
          <w:b/>
          <w:sz w:val="22"/>
          <w:szCs w:val="28"/>
          <w:lang w:val="en-IE"/>
        </w:rPr>
        <w:t>i</w:t>
      </w:r>
      <w:proofErr w:type="spellEnd"/>
      <w:r>
        <w:rPr>
          <w:rFonts w:ascii="Arial" w:hAnsi="Arial"/>
          <w:b/>
          <w:sz w:val="22"/>
          <w:szCs w:val="28"/>
          <w:lang w:val="en-IE"/>
        </w:rPr>
        <w:t xml:space="preserve"> </w:t>
      </w:r>
      <w:proofErr w:type="spellStart"/>
      <w:r>
        <w:rPr>
          <w:rFonts w:ascii="Arial" w:hAnsi="Arial"/>
          <w:b/>
          <w:sz w:val="22"/>
          <w:szCs w:val="28"/>
          <w:lang w:val="en-IE"/>
        </w:rPr>
        <w:t>rith</w:t>
      </w:r>
      <w:proofErr w:type="spellEnd"/>
      <w:r>
        <w:rPr>
          <w:rFonts w:ascii="Arial" w:hAnsi="Arial"/>
          <w:b/>
          <w:sz w:val="22"/>
          <w:szCs w:val="28"/>
          <w:lang w:val="en-IE"/>
        </w:rPr>
        <w:t xml:space="preserve"> </w:t>
      </w:r>
      <w:proofErr w:type="spellStart"/>
      <w:r>
        <w:rPr>
          <w:rFonts w:ascii="Arial" w:hAnsi="Arial"/>
          <w:b/>
          <w:sz w:val="22"/>
          <w:szCs w:val="28"/>
          <w:lang w:val="en-IE"/>
        </w:rPr>
        <w:t>Mí</w:t>
      </w:r>
      <w:proofErr w:type="spellEnd"/>
      <w:r>
        <w:rPr>
          <w:rFonts w:ascii="Arial" w:hAnsi="Arial"/>
          <w:b/>
          <w:sz w:val="22"/>
          <w:szCs w:val="28"/>
          <w:lang w:val="en-IE"/>
        </w:rPr>
        <w:t xml:space="preserve"> </w:t>
      </w:r>
      <w:proofErr w:type="spellStart"/>
      <w:r>
        <w:rPr>
          <w:rFonts w:ascii="Arial" w:hAnsi="Arial"/>
          <w:b/>
          <w:sz w:val="22"/>
          <w:szCs w:val="28"/>
          <w:lang w:val="en-IE"/>
        </w:rPr>
        <w:t>Meitheamh</w:t>
      </w:r>
      <w:proofErr w:type="spellEnd"/>
      <w:r>
        <w:rPr>
          <w:rFonts w:ascii="Arial" w:hAnsi="Arial"/>
          <w:b/>
          <w:sz w:val="22"/>
          <w:szCs w:val="28"/>
          <w:lang w:val="en-IE"/>
        </w:rPr>
        <w:t xml:space="preserve"> </w:t>
      </w:r>
      <w:r>
        <w:rPr>
          <w:rFonts w:ascii="Arial" w:hAnsi="Arial"/>
          <w:b/>
          <w:sz w:val="22"/>
          <w:szCs w:val="28"/>
        </w:rPr>
        <w:t>202</w:t>
      </w:r>
      <w:r>
        <w:rPr>
          <w:rFonts w:ascii="Arial" w:hAnsi="Arial"/>
          <w:b/>
          <w:sz w:val="22"/>
          <w:szCs w:val="28"/>
          <w:lang w:val="en-IE"/>
        </w:rPr>
        <w:t>1</w:t>
      </w:r>
      <w:r>
        <w:rPr>
          <w:rFonts w:ascii="Arial" w:hAnsi="Arial"/>
          <w:b/>
          <w:sz w:val="22"/>
          <w:szCs w:val="28"/>
        </w:rPr>
        <w:t>.</w:t>
      </w:r>
    </w:p>
    <w:p w14:paraId="611B8217" w14:textId="77777777" w:rsidR="003165DA" w:rsidRPr="0061307B" w:rsidRDefault="003165DA" w:rsidP="00D052CB">
      <w:pPr>
        <w:ind w:right="-1"/>
        <w:jc w:val="both"/>
        <w:rPr>
          <w:rFonts w:ascii="Arial" w:hAnsi="Arial" w:cs="Arial"/>
          <w:sz w:val="16"/>
          <w:szCs w:val="16"/>
        </w:rPr>
      </w:pPr>
    </w:p>
    <w:p w14:paraId="775AA044" w14:textId="77777777" w:rsidR="003165DA" w:rsidRPr="00DD44B9" w:rsidRDefault="004546D9" w:rsidP="00D052CB">
      <w:pPr>
        <w:tabs>
          <w:tab w:val="left" w:pos="1701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Cs w:val="22"/>
        </w:rPr>
        <w:t>Rúndacht</w:t>
      </w:r>
    </w:p>
    <w:p w14:paraId="6AC350D4" w14:textId="44E707ED" w:rsidR="003165DA" w:rsidRDefault="004546D9" w:rsidP="00D052CB">
      <w:pPr>
        <w:tabs>
          <w:tab w:val="left" w:pos="1701"/>
        </w:tabs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Faoi réir forálacha an Achta um Shaoráil Faisnéise 2014, glacfar le iarratais faoi rún dian.</w:t>
      </w:r>
    </w:p>
    <w:p w14:paraId="6E27DFA5" w14:textId="511A4100" w:rsidR="009A4BEC" w:rsidRDefault="009A4BEC" w:rsidP="00D052CB">
      <w:pPr>
        <w:tabs>
          <w:tab w:val="left" w:pos="1701"/>
        </w:tabs>
        <w:ind w:right="-1"/>
        <w:jc w:val="both"/>
        <w:rPr>
          <w:rFonts w:ascii="Arial" w:hAnsi="Arial"/>
          <w:sz w:val="22"/>
          <w:szCs w:val="22"/>
        </w:rPr>
      </w:pPr>
    </w:p>
    <w:p w14:paraId="679091CA" w14:textId="77777777" w:rsidR="00E90F3E" w:rsidRPr="00670849" w:rsidRDefault="00E90F3E" w:rsidP="00E90F3E">
      <w:pPr>
        <w:pStyle w:val="Heading3"/>
        <w:pBdr>
          <w:bottom w:val="single" w:sz="4" w:space="1" w:color="auto"/>
        </w:pBdr>
        <w:ind w:right="-1"/>
        <w:jc w:val="both"/>
        <w:rPr>
          <w:caps/>
          <w:color w:val="auto"/>
          <w:sz w:val="28"/>
          <w:szCs w:val="24"/>
        </w:rPr>
      </w:pPr>
      <w:bookmarkStart w:id="16" w:name="_Toc392501007"/>
      <w:bookmarkStart w:id="17" w:name="_Toc413662227"/>
      <w:r>
        <w:rPr>
          <w:caps/>
          <w:color w:val="auto"/>
          <w:sz w:val="28"/>
          <w:szCs w:val="24"/>
        </w:rPr>
        <w:t>Oibleagáidí an Iarratasóra</w:t>
      </w:r>
      <w:bookmarkEnd w:id="16"/>
      <w:bookmarkEnd w:id="17"/>
    </w:p>
    <w:p w14:paraId="5F8F1333" w14:textId="77777777" w:rsidR="009A4BEC" w:rsidRPr="0061307B" w:rsidRDefault="009A4BEC" w:rsidP="009A4BEC">
      <w:pPr>
        <w:spacing w:before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Ba chóir d’iarratasóirí tabhairt faoi deara gur féidir leo a bheith dícháilithe de bharr canbhasála agus eascróidh sé sin ina n-imeacht ón bpróiseas.</w:t>
      </w:r>
    </w:p>
    <w:p w14:paraId="5B185705" w14:textId="77777777" w:rsidR="009A4BEC" w:rsidRDefault="009A4BEC" w:rsidP="00D052CB">
      <w:pPr>
        <w:tabs>
          <w:tab w:val="left" w:pos="1701"/>
        </w:tabs>
        <w:ind w:right="-1"/>
        <w:jc w:val="both"/>
        <w:rPr>
          <w:rFonts w:ascii="Arial" w:hAnsi="Arial"/>
          <w:sz w:val="22"/>
          <w:szCs w:val="22"/>
        </w:rPr>
      </w:pPr>
    </w:p>
    <w:p w14:paraId="10107183" w14:textId="77777777" w:rsidR="00D96D2E" w:rsidRPr="00DD44B9" w:rsidRDefault="00D96D2E" w:rsidP="00D96D2E">
      <w:pPr>
        <w:pStyle w:val="Heading3"/>
        <w:pBdr>
          <w:bottom w:val="single" w:sz="4" w:space="1" w:color="auto"/>
        </w:pBdr>
        <w:ind w:right="-1"/>
        <w:jc w:val="both"/>
        <w:rPr>
          <w:caps/>
          <w:color w:val="auto"/>
          <w:sz w:val="28"/>
          <w:szCs w:val="24"/>
        </w:rPr>
      </w:pPr>
      <w:bookmarkStart w:id="18" w:name="_Toc392501010"/>
      <w:bookmarkStart w:id="19" w:name="_Toc413662228"/>
      <w:r>
        <w:rPr>
          <w:caps/>
          <w:color w:val="auto"/>
          <w:sz w:val="28"/>
          <w:szCs w:val="24"/>
        </w:rPr>
        <w:lastRenderedPageBreak/>
        <w:t>Achtanna um Chosaint Sonraí 1988 go 2018</w:t>
      </w:r>
      <w:bookmarkEnd w:id="18"/>
      <w:bookmarkEnd w:id="19"/>
    </w:p>
    <w:p w14:paraId="0C861CED" w14:textId="61DF7805" w:rsidR="00D96D2E" w:rsidRPr="0061307B" w:rsidRDefault="00D96D2E" w:rsidP="00D96D2E">
      <w:pPr>
        <w:tabs>
          <w:tab w:val="left" w:pos="1701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Nuair a fhaightear d’fhoirm iarratais, bíonn taifead ríomhaire cruthaithe againn i d’ainm, le cuid mhaith den fhaisnéis soláthraithe agat.  Úsáidtear an taifead pearsanta sin amháin chun d’iarrthóireacht a phróiseáil.  Tá faisnéis dá leithéid sin a choinneáiltear ar ríomhaire faoi réir cearta agus oibleagáidí leagtha amach in Achtanna um Chosaint Sonraí 1988 go 2018.  </w:t>
      </w:r>
    </w:p>
    <w:p w14:paraId="6200C63B" w14:textId="77777777" w:rsidR="003165DA" w:rsidRPr="0061307B" w:rsidRDefault="003165DA" w:rsidP="00D052CB">
      <w:pPr>
        <w:tabs>
          <w:tab w:val="left" w:pos="1701"/>
        </w:tabs>
        <w:ind w:right="-1"/>
        <w:jc w:val="both"/>
        <w:rPr>
          <w:rFonts w:ascii="Arial" w:hAnsi="Arial" w:cs="Arial"/>
          <w:sz w:val="16"/>
          <w:szCs w:val="16"/>
        </w:rPr>
      </w:pPr>
    </w:p>
    <w:p w14:paraId="304E7D24" w14:textId="77777777" w:rsidR="003165DA" w:rsidRPr="0061307B" w:rsidRDefault="003165DA" w:rsidP="00D052CB">
      <w:pPr>
        <w:tabs>
          <w:tab w:val="left" w:pos="1701"/>
        </w:tabs>
        <w:ind w:right="-1"/>
        <w:jc w:val="both"/>
        <w:rPr>
          <w:rFonts w:ascii="Arial" w:hAnsi="Arial" w:cs="Arial"/>
          <w:sz w:val="16"/>
          <w:szCs w:val="16"/>
        </w:rPr>
      </w:pPr>
    </w:p>
    <w:p w14:paraId="4C28DC92" w14:textId="77777777" w:rsidR="00D052CB" w:rsidRPr="0061307B" w:rsidRDefault="00D052CB" w:rsidP="00D052CB">
      <w:pPr>
        <w:pBdr>
          <w:bottom w:val="single" w:sz="12" w:space="1" w:color="auto"/>
        </w:pBdr>
        <w:tabs>
          <w:tab w:val="left" w:pos="-720"/>
        </w:tabs>
        <w:suppressAutoHyphens/>
        <w:ind w:right="-1"/>
        <w:jc w:val="both"/>
        <w:rPr>
          <w:rFonts w:ascii="Arial" w:hAnsi="Arial" w:cs="Arial"/>
          <w:sz w:val="22"/>
          <w:szCs w:val="22"/>
        </w:rPr>
      </w:pPr>
    </w:p>
    <w:sectPr w:rsidR="00D052CB" w:rsidRPr="0061307B" w:rsidSect="00D052CB">
      <w:footerReference w:type="default" r:id="rId15"/>
      <w:endnotePr>
        <w:numFmt w:val="decimal"/>
      </w:endnotePr>
      <w:pgSz w:w="11907" w:h="16840" w:code="9"/>
      <w:pgMar w:top="964" w:right="1418" w:bottom="737" w:left="1276" w:header="284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19F7E" w14:textId="77777777" w:rsidR="00896427" w:rsidRDefault="00896427">
      <w:r>
        <w:separator/>
      </w:r>
    </w:p>
  </w:endnote>
  <w:endnote w:type="continuationSeparator" w:id="0">
    <w:p w14:paraId="5E9C3578" w14:textId="77777777" w:rsidR="00896427" w:rsidRDefault="0089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B8B1C" w14:textId="77777777" w:rsidR="00160A1C" w:rsidRPr="00B876AA" w:rsidRDefault="004546D9">
    <w:pPr>
      <w:pStyle w:val="Footer"/>
      <w:jc w:val="right"/>
      <w:rPr>
        <w:rFonts w:ascii="Calibri" w:hAnsi="Calibri" w:cs="Arial"/>
        <w:sz w:val="22"/>
        <w:szCs w:val="22"/>
      </w:rPr>
    </w:pPr>
    <w:r w:rsidRPr="00B876AA">
      <w:rPr>
        <w:rFonts w:ascii="Calibri" w:hAnsi="Calibri" w:cs="Arial"/>
        <w:sz w:val="22"/>
        <w:szCs w:val="22"/>
      </w:rPr>
      <w:fldChar w:fldCharType="begin"/>
    </w:r>
    <w:r w:rsidRPr="00B876AA">
      <w:rPr>
        <w:rFonts w:ascii="Calibri" w:hAnsi="Calibri" w:cs="Arial"/>
        <w:sz w:val="22"/>
        <w:szCs w:val="22"/>
      </w:rPr>
      <w:instrText xml:space="preserve"> PAGE   \* MERGEFORMAT </w:instrText>
    </w:r>
    <w:r w:rsidRPr="00B876AA">
      <w:rPr>
        <w:rFonts w:ascii="Calibri" w:hAnsi="Calibri" w:cs="Arial"/>
        <w:sz w:val="22"/>
        <w:szCs w:val="22"/>
      </w:rPr>
      <w:fldChar w:fldCharType="separate"/>
    </w:r>
    <w:r w:rsidR="00701661">
      <w:rPr>
        <w:rFonts w:ascii="Calibri" w:hAnsi="Calibri" w:cs="Arial"/>
        <w:sz w:val="22"/>
        <w:szCs w:val="22"/>
      </w:rPr>
      <w:t>2</w:t>
    </w:r>
    <w:r w:rsidRPr="00B876AA">
      <w:rPr>
        <w:rFonts w:ascii="Calibri" w:hAnsi="Calibri" w:cs="Arial"/>
        <w:sz w:val="22"/>
        <w:szCs w:val="22"/>
      </w:rPr>
      <w:fldChar w:fldCharType="end"/>
    </w:r>
  </w:p>
  <w:p w14:paraId="7D6489E2" w14:textId="77777777" w:rsidR="00160A1C" w:rsidRDefault="00160A1C">
    <w:pPr>
      <w:pStyle w:val="Footer"/>
      <w:jc w:val="center"/>
      <w:rPr>
        <w:rFonts w:ascii="Arial" w:hAnsi="Arial"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4C262" w14:textId="77777777" w:rsidR="00896427" w:rsidRDefault="00896427">
      <w:r>
        <w:separator/>
      </w:r>
    </w:p>
  </w:footnote>
  <w:footnote w:type="continuationSeparator" w:id="0">
    <w:p w14:paraId="2AD8D9FB" w14:textId="77777777" w:rsidR="00896427" w:rsidRDefault="00896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7E01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9" w15:restartNumberingAfterBreak="0">
    <w:nsid w:val="00713068"/>
    <w:multiLevelType w:val="hybridMultilevel"/>
    <w:tmpl w:val="02EEA76A"/>
    <w:lvl w:ilvl="0" w:tplc="11286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C49E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9446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C67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8F7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4CA2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60F3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E7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29C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030425"/>
    <w:multiLevelType w:val="hybridMultilevel"/>
    <w:tmpl w:val="4142D5D8"/>
    <w:lvl w:ilvl="0" w:tplc="E7789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887F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50FB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50D3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0DE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7422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E33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6D4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8471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9A69DD"/>
    <w:multiLevelType w:val="multilevel"/>
    <w:tmpl w:val="EEFE0F04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decimal"/>
      <w:isLgl/>
      <w:lvlText w:val="%1.%2"/>
      <w:lvlJc w:val="left"/>
      <w:pPr>
        <w:ind w:left="44" w:hanging="48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</w:lvl>
  </w:abstractNum>
  <w:abstractNum w:abstractNumId="12" w15:restartNumberingAfterBreak="0">
    <w:nsid w:val="0DEE24D3"/>
    <w:multiLevelType w:val="hybridMultilevel"/>
    <w:tmpl w:val="611E2FEA"/>
    <w:lvl w:ilvl="0" w:tplc="4F226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499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84E5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474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7644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D0BF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948D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227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D46D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843B7"/>
    <w:multiLevelType w:val="hybridMultilevel"/>
    <w:tmpl w:val="021064EC"/>
    <w:lvl w:ilvl="0" w:tplc="DD5825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D48A41C" w:tentative="1">
      <w:start w:val="1"/>
      <w:numFmt w:val="lowerLetter"/>
      <w:lvlText w:val="%2."/>
      <w:lvlJc w:val="left"/>
      <w:pPr>
        <w:ind w:left="1440" w:hanging="360"/>
      </w:pPr>
    </w:lvl>
    <w:lvl w:ilvl="2" w:tplc="3FCA9A66" w:tentative="1">
      <w:start w:val="1"/>
      <w:numFmt w:val="lowerRoman"/>
      <w:lvlText w:val="%3."/>
      <w:lvlJc w:val="right"/>
      <w:pPr>
        <w:ind w:left="2160" w:hanging="180"/>
      </w:pPr>
    </w:lvl>
    <w:lvl w:ilvl="3" w:tplc="E16C8664" w:tentative="1">
      <w:start w:val="1"/>
      <w:numFmt w:val="decimal"/>
      <w:lvlText w:val="%4."/>
      <w:lvlJc w:val="left"/>
      <w:pPr>
        <w:ind w:left="2880" w:hanging="360"/>
      </w:pPr>
    </w:lvl>
    <w:lvl w:ilvl="4" w:tplc="1E843248" w:tentative="1">
      <w:start w:val="1"/>
      <w:numFmt w:val="lowerLetter"/>
      <w:lvlText w:val="%5."/>
      <w:lvlJc w:val="left"/>
      <w:pPr>
        <w:ind w:left="3600" w:hanging="360"/>
      </w:pPr>
    </w:lvl>
    <w:lvl w:ilvl="5" w:tplc="6CDEF7D2" w:tentative="1">
      <w:start w:val="1"/>
      <w:numFmt w:val="lowerRoman"/>
      <w:lvlText w:val="%6."/>
      <w:lvlJc w:val="right"/>
      <w:pPr>
        <w:ind w:left="4320" w:hanging="180"/>
      </w:pPr>
    </w:lvl>
    <w:lvl w:ilvl="6" w:tplc="E14A54D4" w:tentative="1">
      <w:start w:val="1"/>
      <w:numFmt w:val="decimal"/>
      <w:lvlText w:val="%7."/>
      <w:lvlJc w:val="left"/>
      <w:pPr>
        <w:ind w:left="5040" w:hanging="360"/>
      </w:pPr>
    </w:lvl>
    <w:lvl w:ilvl="7" w:tplc="D1EA9158" w:tentative="1">
      <w:start w:val="1"/>
      <w:numFmt w:val="lowerLetter"/>
      <w:lvlText w:val="%8."/>
      <w:lvlJc w:val="left"/>
      <w:pPr>
        <w:ind w:left="5760" w:hanging="360"/>
      </w:pPr>
    </w:lvl>
    <w:lvl w:ilvl="8" w:tplc="7FC88C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4872DA"/>
    <w:multiLevelType w:val="hybridMultilevel"/>
    <w:tmpl w:val="7698026E"/>
    <w:lvl w:ilvl="0" w:tplc="52D29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E49B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520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C2C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C094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AA42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65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AC4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3AF2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422EF8"/>
    <w:multiLevelType w:val="hybridMultilevel"/>
    <w:tmpl w:val="1862E1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9C6C7F"/>
    <w:multiLevelType w:val="hybridMultilevel"/>
    <w:tmpl w:val="14DA41DE"/>
    <w:lvl w:ilvl="0" w:tplc="90B0193A">
      <w:start w:val="1"/>
      <w:numFmt w:val="decimal"/>
      <w:lvlText w:val="%1."/>
      <w:lvlJc w:val="left"/>
      <w:pPr>
        <w:ind w:left="1080" w:hanging="360"/>
      </w:pPr>
    </w:lvl>
    <w:lvl w:ilvl="1" w:tplc="07BC3104">
      <w:start w:val="1"/>
      <w:numFmt w:val="lowerLetter"/>
      <w:lvlText w:val="%2."/>
      <w:lvlJc w:val="left"/>
      <w:pPr>
        <w:ind w:left="1800" w:hanging="360"/>
      </w:pPr>
    </w:lvl>
    <w:lvl w:ilvl="2" w:tplc="C26C40E0">
      <w:start w:val="1"/>
      <w:numFmt w:val="lowerRoman"/>
      <w:lvlText w:val="%3."/>
      <w:lvlJc w:val="right"/>
      <w:pPr>
        <w:ind w:left="2520" w:hanging="180"/>
      </w:pPr>
    </w:lvl>
    <w:lvl w:ilvl="3" w:tplc="5F42039E">
      <w:start w:val="1"/>
      <w:numFmt w:val="decimal"/>
      <w:lvlText w:val="%4."/>
      <w:lvlJc w:val="left"/>
      <w:pPr>
        <w:ind w:left="3240" w:hanging="360"/>
      </w:pPr>
    </w:lvl>
    <w:lvl w:ilvl="4" w:tplc="19041D28">
      <w:start w:val="1"/>
      <w:numFmt w:val="lowerLetter"/>
      <w:lvlText w:val="%5."/>
      <w:lvlJc w:val="left"/>
      <w:pPr>
        <w:ind w:left="3960" w:hanging="360"/>
      </w:pPr>
    </w:lvl>
    <w:lvl w:ilvl="5" w:tplc="F5627594">
      <w:start w:val="1"/>
      <w:numFmt w:val="lowerRoman"/>
      <w:lvlText w:val="%6."/>
      <w:lvlJc w:val="right"/>
      <w:pPr>
        <w:ind w:left="4680" w:hanging="180"/>
      </w:pPr>
    </w:lvl>
    <w:lvl w:ilvl="6" w:tplc="25126B38">
      <w:start w:val="1"/>
      <w:numFmt w:val="decimal"/>
      <w:lvlText w:val="%7."/>
      <w:lvlJc w:val="left"/>
      <w:pPr>
        <w:ind w:left="5400" w:hanging="360"/>
      </w:pPr>
    </w:lvl>
    <w:lvl w:ilvl="7" w:tplc="B20C0A72">
      <w:start w:val="1"/>
      <w:numFmt w:val="lowerLetter"/>
      <w:lvlText w:val="%8."/>
      <w:lvlJc w:val="left"/>
      <w:pPr>
        <w:ind w:left="6120" w:hanging="360"/>
      </w:pPr>
    </w:lvl>
    <w:lvl w:ilvl="8" w:tplc="F9FAA6EE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BB2C9B"/>
    <w:multiLevelType w:val="hybridMultilevel"/>
    <w:tmpl w:val="DEF85A88"/>
    <w:lvl w:ilvl="0" w:tplc="CDE6A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C6C9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ECE3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ECB6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623B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FEFD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C8B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ED8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F457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FC4F6E"/>
    <w:multiLevelType w:val="hybridMultilevel"/>
    <w:tmpl w:val="F272C3C0"/>
    <w:lvl w:ilvl="0" w:tplc="AE8008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E3CD9BE" w:tentative="1">
      <w:start w:val="1"/>
      <w:numFmt w:val="lowerLetter"/>
      <w:lvlText w:val="%2."/>
      <w:lvlJc w:val="left"/>
      <w:pPr>
        <w:ind w:left="1440" w:hanging="360"/>
      </w:pPr>
    </w:lvl>
    <w:lvl w:ilvl="2" w:tplc="09A6A8E6" w:tentative="1">
      <w:start w:val="1"/>
      <w:numFmt w:val="lowerRoman"/>
      <w:lvlText w:val="%3."/>
      <w:lvlJc w:val="right"/>
      <w:pPr>
        <w:ind w:left="2160" w:hanging="180"/>
      </w:pPr>
    </w:lvl>
    <w:lvl w:ilvl="3" w:tplc="16368892" w:tentative="1">
      <w:start w:val="1"/>
      <w:numFmt w:val="decimal"/>
      <w:lvlText w:val="%4."/>
      <w:lvlJc w:val="left"/>
      <w:pPr>
        <w:ind w:left="2880" w:hanging="360"/>
      </w:pPr>
    </w:lvl>
    <w:lvl w:ilvl="4" w:tplc="BBF4397C" w:tentative="1">
      <w:start w:val="1"/>
      <w:numFmt w:val="lowerLetter"/>
      <w:lvlText w:val="%5."/>
      <w:lvlJc w:val="left"/>
      <w:pPr>
        <w:ind w:left="3600" w:hanging="360"/>
      </w:pPr>
    </w:lvl>
    <w:lvl w:ilvl="5" w:tplc="9D0A321A" w:tentative="1">
      <w:start w:val="1"/>
      <w:numFmt w:val="lowerRoman"/>
      <w:lvlText w:val="%6."/>
      <w:lvlJc w:val="right"/>
      <w:pPr>
        <w:ind w:left="4320" w:hanging="180"/>
      </w:pPr>
    </w:lvl>
    <w:lvl w:ilvl="6" w:tplc="8B803192" w:tentative="1">
      <w:start w:val="1"/>
      <w:numFmt w:val="decimal"/>
      <w:lvlText w:val="%7."/>
      <w:lvlJc w:val="left"/>
      <w:pPr>
        <w:ind w:left="5040" w:hanging="360"/>
      </w:pPr>
    </w:lvl>
    <w:lvl w:ilvl="7" w:tplc="17AECC36" w:tentative="1">
      <w:start w:val="1"/>
      <w:numFmt w:val="lowerLetter"/>
      <w:lvlText w:val="%8."/>
      <w:lvlJc w:val="left"/>
      <w:pPr>
        <w:ind w:left="5760" w:hanging="360"/>
      </w:pPr>
    </w:lvl>
    <w:lvl w:ilvl="8" w:tplc="D8E20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37357"/>
    <w:multiLevelType w:val="hybridMultilevel"/>
    <w:tmpl w:val="67C422A2"/>
    <w:lvl w:ilvl="0" w:tplc="EFD8B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8A1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622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C253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48D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2077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0B0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28BA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3EF2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D785C"/>
    <w:multiLevelType w:val="hybridMultilevel"/>
    <w:tmpl w:val="506A4166"/>
    <w:lvl w:ilvl="0" w:tplc="7EFCE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9E97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E8AA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D65B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866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4C6E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493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48C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980A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43BB2"/>
    <w:multiLevelType w:val="multilevel"/>
    <w:tmpl w:val="D7A0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C36252"/>
    <w:multiLevelType w:val="hybridMultilevel"/>
    <w:tmpl w:val="569AD47E"/>
    <w:lvl w:ilvl="0" w:tplc="8C14740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5A5CE3F2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F76F14A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6D5CE4B4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6AFCAA02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B2F4C388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468BAEE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E3027A22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1AEA9BA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07E73DD"/>
    <w:multiLevelType w:val="hybridMultilevel"/>
    <w:tmpl w:val="4E28E846"/>
    <w:lvl w:ilvl="0" w:tplc="53A2FBF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CD34F002" w:tentative="1">
      <w:start w:val="1"/>
      <w:numFmt w:val="lowerLetter"/>
      <w:lvlText w:val="%2."/>
      <w:lvlJc w:val="left"/>
      <w:pPr>
        <w:ind w:left="1440" w:hanging="360"/>
      </w:pPr>
    </w:lvl>
    <w:lvl w:ilvl="2" w:tplc="446E9BEE" w:tentative="1">
      <w:start w:val="1"/>
      <w:numFmt w:val="lowerRoman"/>
      <w:lvlText w:val="%3."/>
      <w:lvlJc w:val="right"/>
      <w:pPr>
        <w:ind w:left="2160" w:hanging="180"/>
      </w:pPr>
    </w:lvl>
    <w:lvl w:ilvl="3" w:tplc="74B4B8BC" w:tentative="1">
      <w:start w:val="1"/>
      <w:numFmt w:val="decimal"/>
      <w:lvlText w:val="%4."/>
      <w:lvlJc w:val="left"/>
      <w:pPr>
        <w:ind w:left="2880" w:hanging="360"/>
      </w:pPr>
    </w:lvl>
    <w:lvl w:ilvl="4" w:tplc="7F94B772" w:tentative="1">
      <w:start w:val="1"/>
      <w:numFmt w:val="lowerLetter"/>
      <w:lvlText w:val="%5."/>
      <w:lvlJc w:val="left"/>
      <w:pPr>
        <w:ind w:left="3600" w:hanging="360"/>
      </w:pPr>
    </w:lvl>
    <w:lvl w:ilvl="5" w:tplc="2312DC62" w:tentative="1">
      <w:start w:val="1"/>
      <w:numFmt w:val="lowerRoman"/>
      <w:lvlText w:val="%6."/>
      <w:lvlJc w:val="right"/>
      <w:pPr>
        <w:ind w:left="4320" w:hanging="180"/>
      </w:pPr>
    </w:lvl>
    <w:lvl w:ilvl="6" w:tplc="45262AF2" w:tentative="1">
      <w:start w:val="1"/>
      <w:numFmt w:val="decimal"/>
      <w:lvlText w:val="%7."/>
      <w:lvlJc w:val="left"/>
      <w:pPr>
        <w:ind w:left="5040" w:hanging="360"/>
      </w:pPr>
    </w:lvl>
    <w:lvl w:ilvl="7" w:tplc="D548B160" w:tentative="1">
      <w:start w:val="1"/>
      <w:numFmt w:val="lowerLetter"/>
      <w:lvlText w:val="%8."/>
      <w:lvlJc w:val="left"/>
      <w:pPr>
        <w:ind w:left="5760" w:hanging="360"/>
      </w:pPr>
    </w:lvl>
    <w:lvl w:ilvl="8" w:tplc="5E2AD3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F50B4"/>
    <w:multiLevelType w:val="hybridMultilevel"/>
    <w:tmpl w:val="F9F4A0D0"/>
    <w:lvl w:ilvl="0" w:tplc="5B428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FE72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B0BE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24C9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4E4D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76B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EE59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DE89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1A15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03002"/>
    <w:multiLevelType w:val="hybridMultilevel"/>
    <w:tmpl w:val="0FE4FE56"/>
    <w:lvl w:ilvl="0" w:tplc="03228C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3B43B3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984AAB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B08C32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4AE804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2CA19F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F685EC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F16946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956336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6953CF"/>
    <w:multiLevelType w:val="hybridMultilevel"/>
    <w:tmpl w:val="F64C7E2E"/>
    <w:lvl w:ilvl="0" w:tplc="3F528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9CC5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ECF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6050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B67A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FC2A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A80E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5AB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AA6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81BEC"/>
    <w:multiLevelType w:val="multilevel"/>
    <w:tmpl w:val="AE6AB112"/>
    <w:lvl w:ilvl="0">
      <w:start w:val="1"/>
      <w:numFmt w:val="decimal"/>
      <w:pStyle w:val="AC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ACLevel2"/>
      <w:isLgl/>
      <w:lvlText w:val="%1.%2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effect w:val="none"/>
        <w:vertAlign w:val="baseline"/>
      </w:rPr>
    </w:lvl>
    <w:lvl w:ilvl="2">
      <w:start w:val="1"/>
      <w:numFmt w:val="lowerLetter"/>
      <w:pStyle w:val="ACLeve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effect w:val="none"/>
        <w:vertAlign w:val="baseline"/>
      </w:rPr>
    </w:lvl>
    <w:lvl w:ilvl="3">
      <w:start w:val="1"/>
      <w:numFmt w:val="lowerRoman"/>
      <w:pStyle w:val="ACLeve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effect w:val="none"/>
        <w:vertAlign w:val="baseline"/>
      </w:rPr>
    </w:lvl>
    <w:lvl w:ilvl="4">
      <w:start w:val="1"/>
      <w:numFmt w:val="upperLetter"/>
      <w:pStyle w:val="ACLeve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28" w15:restartNumberingAfterBreak="0">
    <w:nsid w:val="739B5DA9"/>
    <w:multiLevelType w:val="hybridMultilevel"/>
    <w:tmpl w:val="718C6EFA"/>
    <w:lvl w:ilvl="0" w:tplc="A97ED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0E09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CCFA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788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1A8A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7E06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18D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1C26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520A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5609A"/>
    <w:multiLevelType w:val="hybridMultilevel"/>
    <w:tmpl w:val="5EDA36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C01F8"/>
    <w:multiLevelType w:val="multilevel"/>
    <w:tmpl w:val="60CE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7"/>
  </w:num>
  <w:num w:numId="3">
    <w:abstractNumId w:val="21"/>
  </w:num>
  <w:num w:numId="4">
    <w:abstractNumId w:val="30"/>
  </w:num>
  <w:num w:numId="5">
    <w:abstractNumId w:val="24"/>
  </w:num>
  <w:num w:numId="6">
    <w:abstractNumId w:val="14"/>
  </w:num>
  <w:num w:numId="7">
    <w:abstractNumId w:val="26"/>
  </w:num>
  <w:num w:numId="8">
    <w:abstractNumId w:val="25"/>
  </w:num>
  <w:num w:numId="9">
    <w:abstractNumId w:val="18"/>
  </w:num>
  <w:num w:numId="10">
    <w:abstractNumId w:val="22"/>
  </w:num>
  <w:num w:numId="11">
    <w:abstractNumId w:val="13"/>
  </w:num>
  <w:num w:numId="12">
    <w:abstractNumId w:val="23"/>
  </w:num>
  <w:num w:numId="13">
    <w:abstractNumId w:val="10"/>
  </w:num>
  <w:num w:numId="14">
    <w:abstractNumId w:val="20"/>
  </w:num>
  <w:num w:numId="15">
    <w:abstractNumId w:val="9"/>
  </w:num>
  <w:num w:numId="16">
    <w:abstractNumId w:val="17"/>
  </w:num>
  <w:num w:numId="17">
    <w:abstractNumId w:val="0"/>
  </w:num>
  <w:num w:numId="18">
    <w:abstractNumId w:val="19"/>
  </w:num>
  <w:num w:numId="19">
    <w:abstractNumId w:val="12"/>
  </w:num>
  <w:num w:numId="2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4D9"/>
    <w:rsid w:val="0000022C"/>
    <w:rsid w:val="0000251B"/>
    <w:rsid w:val="00003F05"/>
    <w:rsid w:val="00010096"/>
    <w:rsid w:val="00010383"/>
    <w:rsid w:val="0001093D"/>
    <w:rsid w:val="00012604"/>
    <w:rsid w:val="000162C2"/>
    <w:rsid w:val="000220CC"/>
    <w:rsid w:val="000310F1"/>
    <w:rsid w:val="00031D6C"/>
    <w:rsid w:val="000334EF"/>
    <w:rsid w:val="000353FC"/>
    <w:rsid w:val="00037EED"/>
    <w:rsid w:val="0004167B"/>
    <w:rsid w:val="0004496C"/>
    <w:rsid w:val="000516EB"/>
    <w:rsid w:val="000555C2"/>
    <w:rsid w:val="00055FC8"/>
    <w:rsid w:val="00060310"/>
    <w:rsid w:val="00060BA1"/>
    <w:rsid w:val="000616A4"/>
    <w:rsid w:val="00070084"/>
    <w:rsid w:val="00072A50"/>
    <w:rsid w:val="00076E27"/>
    <w:rsid w:val="0008369C"/>
    <w:rsid w:val="0008411A"/>
    <w:rsid w:val="000847CC"/>
    <w:rsid w:val="000A25A2"/>
    <w:rsid w:val="000A3E3D"/>
    <w:rsid w:val="000A6F08"/>
    <w:rsid w:val="000A725E"/>
    <w:rsid w:val="000B234B"/>
    <w:rsid w:val="000B40A9"/>
    <w:rsid w:val="000B4A23"/>
    <w:rsid w:val="000C18FE"/>
    <w:rsid w:val="000C23D6"/>
    <w:rsid w:val="000C417D"/>
    <w:rsid w:val="000C6F4E"/>
    <w:rsid w:val="000C7AF1"/>
    <w:rsid w:val="000D4FC2"/>
    <w:rsid w:val="000D64E4"/>
    <w:rsid w:val="000E10EA"/>
    <w:rsid w:val="000E2B91"/>
    <w:rsid w:val="000E6564"/>
    <w:rsid w:val="000F242F"/>
    <w:rsid w:val="000F4091"/>
    <w:rsid w:val="000F5390"/>
    <w:rsid w:val="000F5CA1"/>
    <w:rsid w:val="000F741C"/>
    <w:rsid w:val="0010006B"/>
    <w:rsid w:val="00102052"/>
    <w:rsid w:val="00102462"/>
    <w:rsid w:val="00103D7F"/>
    <w:rsid w:val="00110D50"/>
    <w:rsid w:val="00112573"/>
    <w:rsid w:val="00112838"/>
    <w:rsid w:val="00115C14"/>
    <w:rsid w:val="00116D92"/>
    <w:rsid w:val="00117DCD"/>
    <w:rsid w:val="00121268"/>
    <w:rsid w:val="00121778"/>
    <w:rsid w:val="0012196D"/>
    <w:rsid w:val="00126F89"/>
    <w:rsid w:val="00134E06"/>
    <w:rsid w:val="001365C7"/>
    <w:rsid w:val="0014249B"/>
    <w:rsid w:val="0015250C"/>
    <w:rsid w:val="00154118"/>
    <w:rsid w:val="001575EA"/>
    <w:rsid w:val="00160A1C"/>
    <w:rsid w:val="001611AA"/>
    <w:rsid w:val="00161C9A"/>
    <w:rsid w:val="00161DD5"/>
    <w:rsid w:val="001623E9"/>
    <w:rsid w:val="00163B35"/>
    <w:rsid w:val="00170617"/>
    <w:rsid w:val="00171421"/>
    <w:rsid w:val="00173648"/>
    <w:rsid w:val="0017627A"/>
    <w:rsid w:val="00176FA7"/>
    <w:rsid w:val="001800FA"/>
    <w:rsid w:val="00180BF2"/>
    <w:rsid w:val="00185F9D"/>
    <w:rsid w:val="001870EB"/>
    <w:rsid w:val="00190211"/>
    <w:rsid w:val="00191283"/>
    <w:rsid w:val="00193044"/>
    <w:rsid w:val="00193CA2"/>
    <w:rsid w:val="00194EA6"/>
    <w:rsid w:val="001A14FE"/>
    <w:rsid w:val="001A28F3"/>
    <w:rsid w:val="001A3420"/>
    <w:rsid w:val="001A57EB"/>
    <w:rsid w:val="001A58B8"/>
    <w:rsid w:val="001A638C"/>
    <w:rsid w:val="001B2173"/>
    <w:rsid w:val="001B25C9"/>
    <w:rsid w:val="001B5CDA"/>
    <w:rsid w:val="001B6F62"/>
    <w:rsid w:val="001B7675"/>
    <w:rsid w:val="001C0A21"/>
    <w:rsid w:val="001C321E"/>
    <w:rsid w:val="001C33EB"/>
    <w:rsid w:val="001D1FEE"/>
    <w:rsid w:val="001D5A49"/>
    <w:rsid w:val="001D632B"/>
    <w:rsid w:val="001E0427"/>
    <w:rsid w:val="001E563F"/>
    <w:rsid w:val="001E675D"/>
    <w:rsid w:val="001E6AC0"/>
    <w:rsid w:val="001E6B16"/>
    <w:rsid w:val="001E77C9"/>
    <w:rsid w:val="001F0112"/>
    <w:rsid w:val="001F0A91"/>
    <w:rsid w:val="0020023A"/>
    <w:rsid w:val="00201774"/>
    <w:rsid w:val="00203C41"/>
    <w:rsid w:val="00210A9B"/>
    <w:rsid w:val="00214539"/>
    <w:rsid w:val="00215478"/>
    <w:rsid w:val="00215826"/>
    <w:rsid w:val="0021780C"/>
    <w:rsid w:val="00220D00"/>
    <w:rsid w:val="002226E2"/>
    <w:rsid w:val="00224F43"/>
    <w:rsid w:val="00230106"/>
    <w:rsid w:val="00230133"/>
    <w:rsid w:val="00233568"/>
    <w:rsid w:val="002367CE"/>
    <w:rsid w:val="00240781"/>
    <w:rsid w:val="00241E37"/>
    <w:rsid w:val="00256F70"/>
    <w:rsid w:val="00260BDB"/>
    <w:rsid w:val="002627B2"/>
    <w:rsid w:val="00267EEC"/>
    <w:rsid w:val="00271D51"/>
    <w:rsid w:val="0027215E"/>
    <w:rsid w:val="002731EB"/>
    <w:rsid w:val="0027323F"/>
    <w:rsid w:val="00277BD0"/>
    <w:rsid w:val="002857F4"/>
    <w:rsid w:val="0028702A"/>
    <w:rsid w:val="00291CB4"/>
    <w:rsid w:val="00293DBA"/>
    <w:rsid w:val="00294EC4"/>
    <w:rsid w:val="002A13BB"/>
    <w:rsid w:val="002B00B7"/>
    <w:rsid w:val="002B0598"/>
    <w:rsid w:val="002B277F"/>
    <w:rsid w:val="002B2E2B"/>
    <w:rsid w:val="002D2A76"/>
    <w:rsid w:val="002D2D29"/>
    <w:rsid w:val="002D360C"/>
    <w:rsid w:val="002E1C43"/>
    <w:rsid w:val="002E2DF3"/>
    <w:rsid w:val="002E34C2"/>
    <w:rsid w:val="002E435D"/>
    <w:rsid w:val="002E4780"/>
    <w:rsid w:val="002F214C"/>
    <w:rsid w:val="002F399F"/>
    <w:rsid w:val="002F40E9"/>
    <w:rsid w:val="002F4B7F"/>
    <w:rsid w:val="002F4FBB"/>
    <w:rsid w:val="002F7A22"/>
    <w:rsid w:val="003025DF"/>
    <w:rsid w:val="003063CB"/>
    <w:rsid w:val="00312F30"/>
    <w:rsid w:val="00315754"/>
    <w:rsid w:val="00315A74"/>
    <w:rsid w:val="003165DA"/>
    <w:rsid w:val="003206C8"/>
    <w:rsid w:val="003212F8"/>
    <w:rsid w:val="00322A1F"/>
    <w:rsid w:val="00331378"/>
    <w:rsid w:val="00332063"/>
    <w:rsid w:val="00332D33"/>
    <w:rsid w:val="003333A3"/>
    <w:rsid w:val="003347F6"/>
    <w:rsid w:val="00343571"/>
    <w:rsid w:val="0034381E"/>
    <w:rsid w:val="00345CDB"/>
    <w:rsid w:val="0034627C"/>
    <w:rsid w:val="0034749E"/>
    <w:rsid w:val="00352D89"/>
    <w:rsid w:val="0035667C"/>
    <w:rsid w:val="003635E0"/>
    <w:rsid w:val="003643A0"/>
    <w:rsid w:val="003647E8"/>
    <w:rsid w:val="00365C98"/>
    <w:rsid w:val="00370F90"/>
    <w:rsid w:val="00371C9A"/>
    <w:rsid w:val="00377CC5"/>
    <w:rsid w:val="00380308"/>
    <w:rsid w:val="00381D97"/>
    <w:rsid w:val="003851D8"/>
    <w:rsid w:val="00386F49"/>
    <w:rsid w:val="0038788B"/>
    <w:rsid w:val="00390A8D"/>
    <w:rsid w:val="00392B73"/>
    <w:rsid w:val="00397E55"/>
    <w:rsid w:val="003A186A"/>
    <w:rsid w:val="003A278C"/>
    <w:rsid w:val="003A47AC"/>
    <w:rsid w:val="003A549C"/>
    <w:rsid w:val="003A5D50"/>
    <w:rsid w:val="003A6B19"/>
    <w:rsid w:val="003A6C63"/>
    <w:rsid w:val="003A6E00"/>
    <w:rsid w:val="003B5C72"/>
    <w:rsid w:val="003C0D08"/>
    <w:rsid w:val="003C1152"/>
    <w:rsid w:val="003C2961"/>
    <w:rsid w:val="003C7858"/>
    <w:rsid w:val="003D6101"/>
    <w:rsid w:val="003D781F"/>
    <w:rsid w:val="003E1BD4"/>
    <w:rsid w:val="003E3EA0"/>
    <w:rsid w:val="003E53D0"/>
    <w:rsid w:val="003E6152"/>
    <w:rsid w:val="003F0341"/>
    <w:rsid w:val="003F6776"/>
    <w:rsid w:val="003F6F1C"/>
    <w:rsid w:val="00402F88"/>
    <w:rsid w:val="00403449"/>
    <w:rsid w:val="00415D44"/>
    <w:rsid w:val="00415FD9"/>
    <w:rsid w:val="00417561"/>
    <w:rsid w:val="00422524"/>
    <w:rsid w:val="004239E3"/>
    <w:rsid w:val="0042741C"/>
    <w:rsid w:val="0043240A"/>
    <w:rsid w:val="00432B90"/>
    <w:rsid w:val="004356CB"/>
    <w:rsid w:val="0044083E"/>
    <w:rsid w:val="0044196C"/>
    <w:rsid w:val="00453E8B"/>
    <w:rsid w:val="004546D9"/>
    <w:rsid w:val="0045488A"/>
    <w:rsid w:val="00461B2C"/>
    <w:rsid w:val="00463140"/>
    <w:rsid w:val="00463484"/>
    <w:rsid w:val="0046583D"/>
    <w:rsid w:val="00465981"/>
    <w:rsid w:val="004660D9"/>
    <w:rsid w:val="0046725C"/>
    <w:rsid w:val="00467CD7"/>
    <w:rsid w:val="00477A6C"/>
    <w:rsid w:val="004818AE"/>
    <w:rsid w:val="00482DD1"/>
    <w:rsid w:val="00492B29"/>
    <w:rsid w:val="004A0C9A"/>
    <w:rsid w:val="004A396E"/>
    <w:rsid w:val="004B354D"/>
    <w:rsid w:val="004B5640"/>
    <w:rsid w:val="004C13B1"/>
    <w:rsid w:val="004C6A23"/>
    <w:rsid w:val="004D0015"/>
    <w:rsid w:val="004D2677"/>
    <w:rsid w:val="004E06BE"/>
    <w:rsid w:val="004E36D6"/>
    <w:rsid w:val="004E3FEC"/>
    <w:rsid w:val="004E5506"/>
    <w:rsid w:val="004E5BE1"/>
    <w:rsid w:val="004E709B"/>
    <w:rsid w:val="004F0143"/>
    <w:rsid w:val="004F1606"/>
    <w:rsid w:val="004F22DE"/>
    <w:rsid w:val="004F37B8"/>
    <w:rsid w:val="004F3A72"/>
    <w:rsid w:val="00501FD0"/>
    <w:rsid w:val="005033EC"/>
    <w:rsid w:val="0050356C"/>
    <w:rsid w:val="005050F4"/>
    <w:rsid w:val="0051183D"/>
    <w:rsid w:val="00515C8E"/>
    <w:rsid w:val="0052026E"/>
    <w:rsid w:val="00523DD1"/>
    <w:rsid w:val="005307E3"/>
    <w:rsid w:val="005308C3"/>
    <w:rsid w:val="00530DF4"/>
    <w:rsid w:val="00534569"/>
    <w:rsid w:val="00534800"/>
    <w:rsid w:val="00536265"/>
    <w:rsid w:val="00536EF1"/>
    <w:rsid w:val="005470EE"/>
    <w:rsid w:val="00550F7A"/>
    <w:rsid w:val="00553763"/>
    <w:rsid w:val="005653A0"/>
    <w:rsid w:val="0057087A"/>
    <w:rsid w:val="0057364F"/>
    <w:rsid w:val="00575380"/>
    <w:rsid w:val="00576725"/>
    <w:rsid w:val="0058082D"/>
    <w:rsid w:val="00581C51"/>
    <w:rsid w:val="0058273C"/>
    <w:rsid w:val="005842A7"/>
    <w:rsid w:val="00584662"/>
    <w:rsid w:val="00586187"/>
    <w:rsid w:val="00587A41"/>
    <w:rsid w:val="005946E8"/>
    <w:rsid w:val="00594FCB"/>
    <w:rsid w:val="005A0EBD"/>
    <w:rsid w:val="005A2166"/>
    <w:rsid w:val="005A31C4"/>
    <w:rsid w:val="005A3736"/>
    <w:rsid w:val="005A448F"/>
    <w:rsid w:val="005A57F0"/>
    <w:rsid w:val="005B1A79"/>
    <w:rsid w:val="005B36F5"/>
    <w:rsid w:val="005B3731"/>
    <w:rsid w:val="005B54CF"/>
    <w:rsid w:val="005B7386"/>
    <w:rsid w:val="005B7C75"/>
    <w:rsid w:val="005C422E"/>
    <w:rsid w:val="005C5402"/>
    <w:rsid w:val="005D2D8B"/>
    <w:rsid w:val="005D5D18"/>
    <w:rsid w:val="005D630B"/>
    <w:rsid w:val="005D6E83"/>
    <w:rsid w:val="005D71DE"/>
    <w:rsid w:val="005E04B8"/>
    <w:rsid w:val="005E4CA7"/>
    <w:rsid w:val="005E650B"/>
    <w:rsid w:val="00601844"/>
    <w:rsid w:val="006024F7"/>
    <w:rsid w:val="0060611F"/>
    <w:rsid w:val="006109D6"/>
    <w:rsid w:val="0061307B"/>
    <w:rsid w:val="00613B1F"/>
    <w:rsid w:val="00617849"/>
    <w:rsid w:val="00621E1B"/>
    <w:rsid w:val="00623B7B"/>
    <w:rsid w:val="0063107C"/>
    <w:rsid w:val="00631B78"/>
    <w:rsid w:val="006324E9"/>
    <w:rsid w:val="00634D3A"/>
    <w:rsid w:val="00635FB6"/>
    <w:rsid w:val="00640937"/>
    <w:rsid w:val="00644175"/>
    <w:rsid w:val="006456C7"/>
    <w:rsid w:val="00645F9A"/>
    <w:rsid w:val="00651E23"/>
    <w:rsid w:val="00656D3C"/>
    <w:rsid w:val="00670849"/>
    <w:rsid w:val="00671EE1"/>
    <w:rsid w:val="006834EB"/>
    <w:rsid w:val="00691E8E"/>
    <w:rsid w:val="00695011"/>
    <w:rsid w:val="0069696E"/>
    <w:rsid w:val="00697288"/>
    <w:rsid w:val="006A1F1A"/>
    <w:rsid w:val="006A20FB"/>
    <w:rsid w:val="006A326F"/>
    <w:rsid w:val="006A6897"/>
    <w:rsid w:val="006B2145"/>
    <w:rsid w:val="006B4DD6"/>
    <w:rsid w:val="006B63E1"/>
    <w:rsid w:val="006B6AC5"/>
    <w:rsid w:val="006C3AE3"/>
    <w:rsid w:val="006C3E92"/>
    <w:rsid w:val="006C5F3E"/>
    <w:rsid w:val="006C7713"/>
    <w:rsid w:val="006D1710"/>
    <w:rsid w:val="006D26B8"/>
    <w:rsid w:val="006D524E"/>
    <w:rsid w:val="006E1B1B"/>
    <w:rsid w:val="006E2AF1"/>
    <w:rsid w:val="006E2F55"/>
    <w:rsid w:val="006E430C"/>
    <w:rsid w:val="006F0C30"/>
    <w:rsid w:val="006F5B1C"/>
    <w:rsid w:val="006F77C0"/>
    <w:rsid w:val="00701661"/>
    <w:rsid w:val="00702372"/>
    <w:rsid w:val="007025D8"/>
    <w:rsid w:val="00707B33"/>
    <w:rsid w:val="00710315"/>
    <w:rsid w:val="00711704"/>
    <w:rsid w:val="00711EF3"/>
    <w:rsid w:val="007148F6"/>
    <w:rsid w:val="00714FCB"/>
    <w:rsid w:val="0072040C"/>
    <w:rsid w:val="00723CCE"/>
    <w:rsid w:val="00723FA1"/>
    <w:rsid w:val="00724817"/>
    <w:rsid w:val="007305D5"/>
    <w:rsid w:val="00733892"/>
    <w:rsid w:val="00736FF3"/>
    <w:rsid w:val="00741C0D"/>
    <w:rsid w:val="00742AF9"/>
    <w:rsid w:val="00744BBB"/>
    <w:rsid w:val="007460F9"/>
    <w:rsid w:val="007462CB"/>
    <w:rsid w:val="00747110"/>
    <w:rsid w:val="007514CB"/>
    <w:rsid w:val="00760124"/>
    <w:rsid w:val="00760E01"/>
    <w:rsid w:val="0076556C"/>
    <w:rsid w:val="0076784A"/>
    <w:rsid w:val="007713A1"/>
    <w:rsid w:val="00771AD3"/>
    <w:rsid w:val="00774664"/>
    <w:rsid w:val="007747D5"/>
    <w:rsid w:val="00774963"/>
    <w:rsid w:val="00774DAE"/>
    <w:rsid w:val="00775C08"/>
    <w:rsid w:val="00780ED0"/>
    <w:rsid w:val="007827C4"/>
    <w:rsid w:val="007848F1"/>
    <w:rsid w:val="007849DB"/>
    <w:rsid w:val="0078581F"/>
    <w:rsid w:val="007919C7"/>
    <w:rsid w:val="007946C9"/>
    <w:rsid w:val="00795B00"/>
    <w:rsid w:val="007962D6"/>
    <w:rsid w:val="00797AB4"/>
    <w:rsid w:val="007A1909"/>
    <w:rsid w:val="007A2B21"/>
    <w:rsid w:val="007A4087"/>
    <w:rsid w:val="007B158E"/>
    <w:rsid w:val="007B3C44"/>
    <w:rsid w:val="007C4D02"/>
    <w:rsid w:val="007C5561"/>
    <w:rsid w:val="007C6C42"/>
    <w:rsid w:val="007D1881"/>
    <w:rsid w:val="007D53B9"/>
    <w:rsid w:val="007E280D"/>
    <w:rsid w:val="007E3F54"/>
    <w:rsid w:val="007F1D16"/>
    <w:rsid w:val="007F2531"/>
    <w:rsid w:val="007F3456"/>
    <w:rsid w:val="007F7C33"/>
    <w:rsid w:val="008022EC"/>
    <w:rsid w:val="008048A1"/>
    <w:rsid w:val="0081282F"/>
    <w:rsid w:val="00824E94"/>
    <w:rsid w:val="0082731E"/>
    <w:rsid w:val="0083091B"/>
    <w:rsid w:val="008316E8"/>
    <w:rsid w:val="00832950"/>
    <w:rsid w:val="00837857"/>
    <w:rsid w:val="0083789B"/>
    <w:rsid w:val="00842209"/>
    <w:rsid w:val="00843AE5"/>
    <w:rsid w:val="0084758D"/>
    <w:rsid w:val="00847722"/>
    <w:rsid w:val="00854BF6"/>
    <w:rsid w:val="00857F4A"/>
    <w:rsid w:val="008603E1"/>
    <w:rsid w:val="00861647"/>
    <w:rsid w:val="00862B29"/>
    <w:rsid w:val="008718CA"/>
    <w:rsid w:val="00872845"/>
    <w:rsid w:val="008774DB"/>
    <w:rsid w:val="008825D8"/>
    <w:rsid w:val="00886BB2"/>
    <w:rsid w:val="0089164A"/>
    <w:rsid w:val="008959E6"/>
    <w:rsid w:val="00896427"/>
    <w:rsid w:val="008A199A"/>
    <w:rsid w:val="008A2764"/>
    <w:rsid w:val="008A2FEF"/>
    <w:rsid w:val="008A36A4"/>
    <w:rsid w:val="008A47BE"/>
    <w:rsid w:val="008B27B6"/>
    <w:rsid w:val="008B4A53"/>
    <w:rsid w:val="008B6993"/>
    <w:rsid w:val="008B7273"/>
    <w:rsid w:val="008C24E1"/>
    <w:rsid w:val="008C25C0"/>
    <w:rsid w:val="008C6B7E"/>
    <w:rsid w:val="008C6C02"/>
    <w:rsid w:val="008E192B"/>
    <w:rsid w:val="008E2F0C"/>
    <w:rsid w:val="008E3A34"/>
    <w:rsid w:val="008E418D"/>
    <w:rsid w:val="008E42D1"/>
    <w:rsid w:val="0090057E"/>
    <w:rsid w:val="00901A38"/>
    <w:rsid w:val="00901A78"/>
    <w:rsid w:val="0090275B"/>
    <w:rsid w:val="00902F9F"/>
    <w:rsid w:val="00903857"/>
    <w:rsid w:val="009038C5"/>
    <w:rsid w:val="0090462B"/>
    <w:rsid w:val="009050ED"/>
    <w:rsid w:val="00910907"/>
    <w:rsid w:val="009115D6"/>
    <w:rsid w:val="00914514"/>
    <w:rsid w:val="0092151B"/>
    <w:rsid w:val="009236DE"/>
    <w:rsid w:val="00925377"/>
    <w:rsid w:val="009267F2"/>
    <w:rsid w:val="00930477"/>
    <w:rsid w:val="00937C4E"/>
    <w:rsid w:val="00941463"/>
    <w:rsid w:val="00943525"/>
    <w:rsid w:val="009458AB"/>
    <w:rsid w:val="00945B81"/>
    <w:rsid w:val="0095434F"/>
    <w:rsid w:val="0095696B"/>
    <w:rsid w:val="00956ADB"/>
    <w:rsid w:val="00956CF0"/>
    <w:rsid w:val="0095797B"/>
    <w:rsid w:val="00960795"/>
    <w:rsid w:val="00961755"/>
    <w:rsid w:val="00962734"/>
    <w:rsid w:val="00964DB8"/>
    <w:rsid w:val="0096568E"/>
    <w:rsid w:val="009665FC"/>
    <w:rsid w:val="00966CDB"/>
    <w:rsid w:val="009715D2"/>
    <w:rsid w:val="009724A9"/>
    <w:rsid w:val="00972D6C"/>
    <w:rsid w:val="0097752A"/>
    <w:rsid w:val="0098095C"/>
    <w:rsid w:val="009816FC"/>
    <w:rsid w:val="00981B6D"/>
    <w:rsid w:val="00985708"/>
    <w:rsid w:val="0098673C"/>
    <w:rsid w:val="00986ECA"/>
    <w:rsid w:val="00992680"/>
    <w:rsid w:val="009949B9"/>
    <w:rsid w:val="009955C2"/>
    <w:rsid w:val="00995E8D"/>
    <w:rsid w:val="009979E9"/>
    <w:rsid w:val="009A4BEC"/>
    <w:rsid w:val="009A64FA"/>
    <w:rsid w:val="009A782E"/>
    <w:rsid w:val="009B30FA"/>
    <w:rsid w:val="009B454C"/>
    <w:rsid w:val="009B520F"/>
    <w:rsid w:val="009B65FE"/>
    <w:rsid w:val="009C79A9"/>
    <w:rsid w:val="009D0AE2"/>
    <w:rsid w:val="009D3801"/>
    <w:rsid w:val="009D488F"/>
    <w:rsid w:val="009E0B73"/>
    <w:rsid w:val="009E1D66"/>
    <w:rsid w:val="009E2C52"/>
    <w:rsid w:val="009E4C2F"/>
    <w:rsid w:val="009E5ED4"/>
    <w:rsid w:val="009E69E3"/>
    <w:rsid w:val="009E74E6"/>
    <w:rsid w:val="009F10BB"/>
    <w:rsid w:val="009F3123"/>
    <w:rsid w:val="009F4D9F"/>
    <w:rsid w:val="009F5B9A"/>
    <w:rsid w:val="009F7104"/>
    <w:rsid w:val="00A028FF"/>
    <w:rsid w:val="00A0342B"/>
    <w:rsid w:val="00A048AB"/>
    <w:rsid w:val="00A04D09"/>
    <w:rsid w:val="00A10C9D"/>
    <w:rsid w:val="00A168A8"/>
    <w:rsid w:val="00A22C21"/>
    <w:rsid w:val="00A23DCF"/>
    <w:rsid w:val="00A24129"/>
    <w:rsid w:val="00A24232"/>
    <w:rsid w:val="00A2615C"/>
    <w:rsid w:val="00A273F0"/>
    <w:rsid w:val="00A31796"/>
    <w:rsid w:val="00A33278"/>
    <w:rsid w:val="00A35E5E"/>
    <w:rsid w:val="00A46AC1"/>
    <w:rsid w:val="00A536CE"/>
    <w:rsid w:val="00A5616F"/>
    <w:rsid w:val="00A565B7"/>
    <w:rsid w:val="00A60F9B"/>
    <w:rsid w:val="00A632B6"/>
    <w:rsid w:val="00A67E47"/>
    <w:rsid w:val="00A7186D"/>
    <w:rsid w:val="00A74E46"/>
    <w:rsid w:val="00A75202"/>
    <w:rsid w:val="00A80507"/>
    <w:rsid w:val="00A84C45"/>
    <w:rsid w:val="00A90212"/>
    <w:rsid w:val="00A90A0B"/>
    <w:rsid w:val="00A910D5"/>
    <w:rsid w:val="00A9248D"/>
    <w:rsid w:val="00A93AD6"/>
    <w:rsid w:val="00A967C3"/>
    <w:rsid w:val="00AA1AE4"/>
    <w:rsid w:val="00AA20CA"/>
    <w:rsid w:val="00AA3144"/>
    <w:rsid w:val="00AB6348"/>
    <w:rsid w:val="00AC030A"/>
    <w:rsid w:val="00AC4ECE"/>
    <w:rsid w:val="00AC63B6"/>
    <w:rsid w:val="00AD2340"/>
    <w:rsid w:val="00AD276D"/>
    <w:rsid w:val="00AD3059"/>
    <w:rsid w:val="00AD6F83"/>
    <w:rsid w:val="00AE33BF"/>
    <w:rsid w:val="00AE42A8"/>
    <w:rsid w:val="00AE4DFF"/>
    <w:rsid w:val="00AE5207"/>
    <w:rsid w:val="00AE5608"/>
    <w:rsid w:val="00AE5616"/>
    <w:rsid w:val="00AE7666"/>
    <w:rsid w:val="00AE7C3D"/>
    <w:rsid w:val="00AF0308"/>
    <w:rsid w:val="00AF1ABA"/>
    <w:rsid w:val="00AF3D61"/>
    <w:rsid w:val="00AF6F83"/>
    <w:rsid w:val="00B010BD"/>
    <w:rsid w:val="00B063D2"/>
    <w:rsid w:val="00B0753B"/>
    <w:rsid w:val="00B10C0D"/>
    <w:rsid w:val="00B14042"/>
    <w:rsid w:val="00B16A8A"/>
    <w:rsid w:val="00B178A4"/>
    <w:rsid w:val="00B20D1F"/>
    <w:rsid w:val="00B23A9B"/>
    <w:rsid w:val="00B23C40"/>
    <w:rsid w:val="00B255A8"/>
    <w:rsid w:val="00B26816"/>
    <w:rsid w:val="00B33746"/>
    <w:rsid w:val="00B3420C"/>
    <w:rsid w:val="00B4196A"/>
    <w:rsid w:val="00B4756F"/>
    <w:rsid w:val="00B512A8"/>
    <w:rsid w:val="00B51C61"/>
    <w:rsid w:val="00B67D1E"/>
    <w:rsid w:val="00B70F9D"/>
    <w:rsid w:val="00B74313"/>
    <w:rsid w:val="00B74DA5"/>
    <w:rsid w:val="00B7611B"/>
    <w:rsid w:val="00B81F81"/>
    <w:rsid w:val="00B871ED"/>
    <w:rsid w:val="00B876AA"/>
    <w:rsid w:val="00B97DAF"/>
    <w:rsid w:val="00B97E99"/>
    <w:rsid w:val="00BA06FB"/>
    <w:rsid w:val="00BA310F"/>
    <w:rsid w:val="00BA318F"/>
    <w:rsid w:val="00BA485D"/>
    <w:rsid w:val="00BA5B40"/>
    <w:rsid w:val="00BB0DBC"/>
    <w:rsid w:val="00BB5E7B"/>
    <w:rsid w:val="00BC2F09"/>
    <w:rsid w:val="00BC4EC8"/>
    <w:rsid w:val="00BC5289"/>
    <w:rsid w:val="00BC62CA"/>
    <w:rsid w:val="00BD01A2"/>
    <w:rsid w:val="00BD1BDF"/>
    <w:rsid w:val="00BD2AB0"/>
    <w:rsid w:val="00BD5757"/>
    <w:rsid w:val="00BD7038"/>
    <w:rsid w:val="00BE0865"/>
    <w:rsid w:val="00BE1775"/>
    <w:rsid w:val="00BE1CCC"/>
    <w:rsid w:val="00BE3934"/>
    <w:rsid w:val="00BE50D0"/>
    <w:rsid w:val="00BE6F32"/>
    <w:rsid w:val="00BF0073"/>
    <w:rsid w:val="00BF1DA2"/>
    <w:rsid w:val="00BF2D7A"/>
    <w:rsid w:val="00BF2E6B"/>
    <w:rsid w:val="00BF358D"/>
    <w:rsid w:val="00BF38DE"/>
    <w:rsid w:val="00BF5537"/>
    <w:rsid w:val="00BF5C31"/>
    <w:rsid w:val="00BF6850"/>
    <w:rsid w:val="00C007FC"/>
    <w:rsid w:val="00C00BE5"/>
    <w:rsid w:val="00C01B7C"/>
    <w:rsid w:val="00C01D90"/>
    <w:rsid w:val="00C06003"/>
    <w:rsid w:val="00C07E42"/>
    <w:rsid w:val="00C104ED"/>
    <w:rsid w:val="00C12B6A"/>
    <w:rsid w:val="00C1481F"/>
    <w:rsid w:val="00C173AB"/>
    <w:rsid w:val="00C23BB6"/>
    <w:rsid w:val="00C24CCA"/>
    <w:rsid w:val="00C25F45"/>
    <w:rsid w:val="00C265FC"/>
    <w:rsid w:val="00C275DF"/>
    <w:rsid w:val="00C30082"/>
    <w:rsid w:val="00C30124"/>
    <w:rsid w:val="00C30B5A"/>
    <w:rsid w:val="00C322C6"/>
    <w:rsid w:val="00C379AE"/>
    <w:rsid w:val="00C44C66"/>
    <w:rsid w:val="00C4608D"/>
    <w:rsid w:val="00C46C1A"/>
    <w:rsid w:val="00C50D6A"/>
    <w:rsid w:val="00C51D20"/>
    <w:rsid w:val="00C53A87"/>
    <w:rsid w:val="00C55FC3"/>
    <w:rsid w:val="00C57954"/>
    <w:rsid w:val="00C7059A"/>
    <w:rsid w:val="00C7208F"/>
    <w:rsid w:val="00C73B6A"/>
    <w:rsid w:val="00C73FAD"/>
    <w:rsid w:val="00C75184"/>
    <w:rsid w:val="00C75EED"/>
    <w:rsid w:val="00C82792"/>
    <w:rsid w:val="00C83069"/>
    <w:rsid w:val="00C84736"/>
    <w:rsid w:val="00C912EF"/>
    <w:rsid w:val="00C91909"/>
    <w:rsid w:val="00C91B31"/>
    <w:rsid w:val="00C939E8"/>
    <w:rsid w:val="00C94C9D"/>
    <w:rsid w:val="00C9633F"/>
    <w:rsid w:val="00C96ADF"/>
    <w:rsid w:val="00CA442D"/>
    <w:rsid w:val="00CA4991"/>
    <w:rsid w:val="00CB005E"/>
    <w:rsid w:val="00CB0C45"/>
    <w:rsid w:val="00CB6C68"/>
    <w:rsid w:val="00CC12C6"/>
    <w:rsid w:val="00CC6CDC"/>
    <w:rsid w:val="00CC75C5"/>
    <w:rsid w:val="00CC76FE"/>
    <w:rsid w:val="00CC7944"/>
    <w:rsid w:val="00CD5881"/>
    <w:rsid w:val="00CD5F57"/>
    <w:rsid w:val="00CE0349"/>
    <w:rsid w:val="00CE08FB"/>
    <w:rsid w:val="00CE5D06"/>
    <w:rsid w:val="00CE70E2"/>
    <w:rsid w:val="00CF0544"/>
    <w:rsid w:val="00CF1A73"/>
    <w:rsid w:val="00CF33CD"/>
    <w:rsid w:val="00CF4047"/>
    <w:rsid w:val="00CF4B9E"/>
    <w:rsid w:val="00CF502E"/>
    <w:rsid w:val="00CF5FAB"/>
    <w:rsid w:val="00D00171"/>
    <w:rsid w:val="00D01874"/>
    <w:rsid w:val="00D045E7"/>
    <w:rsid w:val="00D052CB"/>
    <w:rsid w:val="00D11348"/>
    <w:rsid w:val="00D1523D"/>
    <w:rsid w:val="00D152CF"/>
    <w:rsid w:val="00D17939"/>
    <w:rsid w:val="00D21145"/>
    <w:rsid w:val="00D21F03"/>
    <w:rsid w:val="00D23256"/>
    <w:rsid w:val="00D26F97"/>
    <w:rsid w:val="00D304B6"/>
    <w:rsid w:val="00D32EBE"/>
    <w:rsid w:val="00D33AFF"/>
    <w:rsid w:val="00D442AA"/>
    <w:rsid w:val="00D460A7"/>
    <w:rsid w:val="00D4704A"/>
    <w:rsid w:val="00D500EF"/>
    <w:rsid w:val="00D53895"/>
    <w:rsid w:val="00D540F1"/>
    <w:rsid w:val="00D555ED"/>
    <w:rsid w:val="00D568F3"/>
    <w:rsid w:val="00D7132F"/>
    <w:rsid w:val="00D748EA"/>
    <w:rsid w:val="00D7545A"/>
    <w:rsid w:val="00D75D07"/>
    <w:rsid w:val="00D76FF7"/>
    <w:rsid w:val="00D942DA"/>
    <w:rsid w:val="00D96D2E"/>
    <w:rsid w:val="00D97410"/>
    <w:rsid w:val="00D979A3"/>
    <w:rsid w:val="00DA2282"/>
    <w:rsid w:val="00DA61CD"/>
    <w:rsid w:val="00DB09B8"/>
    <w:rsid w:val="00DB118A"/>
    <w:rsid w:val="00DB2C10"/>
    <w:rsid w:val="00DB3E18"/>
    <w:rsid w:val="00DC2E01"/>
    <w:rsid w:val="00DC44F6"/>
    <w:rsid w:val="00DD0034"/>
    <w:rsid w:val="00DD150F"/>
    <w:rsid w:val="00DD4218"/>
    <w:rsid w:val="00DD44B9"/>
    <w:rsid w:val="00DD7BCC"/>
    <w:rsid w:val="00DE5059"/>
    <w:rsid w:val="00DF3E8D"/>
    <w:rsid w:val="00DF5197"/>
    <w:rsid w:val="00E00375"/>
    <w:rsid w:val="00E007FE"/>
    <w:rsid w:val="00E00E75"/>
    <w:rsid w:val="00E0396D"/>
    <w:rsid w:val="00E0555B"/>
    <w:rsid w:val="00E20474"/>
    <w:rsid w:val="00E24599"/>
    <w:rsid w:val="00E247E4"/>
    <w:rsid w:val="00E25AA3"/>
    <w:rsid w:val="00E311A4"/>
    <w:rsid w:val="00E32DB0"/>
    <w:rsid w:val="00E34727"/>
    <w:rsid w:val="00E40B44"/>
    <w:rsid w:val="00E612DA"/>
    <w:rsid w:val="00E62E7B"/>
    <w:rsid w:val="00E6374C"/>
    <w:rsid w:val="00E641AB"/>
    <w:rsid w:val="00E66535"/>
    <w:rsid w:val="00E66CBF"/>
    <w:rsid w:val="00E71E0F"/>
    <w:rsid w:val="00E8030B"/>
    <w:rsid w:val="00E80455"/>
    <w:rsid w:val="00E87418"/>
    <w:rsid w:val="00E87814"/>
    <w:rsid w:val="00E878DF"/>
    <w:rsid w:val="00E90F3E"/>
    <w:rsid w:val="00E9269B"/>
    <w:rsid w:val="00E95E01"/>
    <w:rsid w:val="00E96304"/>
    <w:rsid w:val="00E97F45"/>
    <w:rsid w:val="00EA3B8F"/>
    <w:rsid w:val="00EA4634"/>
    <w:rsid w:val="00EA65D7"/>
    <w:rsid w:val="00EA7E58"/>
    <w:rsid w:val="00EB1FBF"/>
    <w:rsid w:val="00EB34D9"/>
    <w:rsid w:val="00EB557F"/>
    <w:rsid w:val="00EC5541"/>
    <w:rsid w:val="00EC572E"/>
    <w:rsid w:val="00ED0F50"/>
    <w:rsid w:val="00EE2DE9"/>
    <w:rsid w:val="00EE4A6F"/>
    <w:rsid w:val="00EF3C76"/>
    <w:rsid w:val="00F033E0"/>
    <w:rsid w:val="00F038F9"/>
    <w:rsid w:val="00F06BCD"/>
    <w:rsid w:val="00F153F9"/>
    <w:rsid w:val="00F15636"/>
    <w:rsid w:val="00F243AD"/>
    <w:rsid w:val="00F24A5C"/>
    <w:rsid w:val="00F260C2"/>
    <w:rsid w:val="00F27C2C"/>
    <w:rsid w:val="00F27CD5"/>
    <w:rsid w:val="00F31DBC"/>
    <w:rsid w:val="00F32107"/>
    <w:rsid w:val="00F323B6"/>
    <w:rsid w:val="00F34FA5"/>
    <w:rsid w:val="00F4009A"/>
    <w:rsid w:val="00F4028B"/>
    <w:rsid w:val="00F43B49"/>
    <w:rsid w:val="00F4418B"/>
    <w:rsid w:val="00F442B4"/>
    <w:rsid w:val="00F44DF6"/>
    <w:rsid w:val="00F45093"/>
    <w:rsid w:val="00F4561B"/>
    <w:rsid w:val="00F47991"/>
    <w:rsid w:val="00F550A2"/>
    <w:rsid w:val="00F55BA3"/>
    <w:rsid w:val="00F564C3"/>
    <w:rsid w:val="00F56603"/>
    <w:rsid w:val="00F66CC6"/>
    <w:rsid w:val="00F67ADE"/>
    <w:rsid w:val="00F70FA9"/>
    <w:rsid w:val="00F73A44"/>
    <w:rsid w:val="00F74941"/>
    <w:rsid w:val="00F76974"/>
    <w:rsid w:val="00F8000A"/>
    <w:rsid w:val="00F80E7E"/>
    <w:rsid w:val="00F82015"/>
    <w:rsid w:val="00F831A1"/>
    <w:rsid w:val="00F833F3"/>
    <w:rsid w:val="00F84741"/>
    <w:rsid w:val="00F84DCE"/>
    <w:rsid w:val="00F84E83"/>
    <w:rsid w:val="00F85DA3"/>
    <w:rsid w:val="00F8726D"/>
    <w:rsid w:val="00F93B69"/>
    <w:rsid w:val="00F9492A"/>
    <w:rsid w:val="00F94ECD"/>
    <w:rsid w:val="00F97860"/>
    <w:rsid w:val="00F97CF8"/>
    <w:rsid w:val="00FA0E2C"/>
    <w:rsid w:val="00FB45AE"/>
    <w:rsid w:val="00FB4FF9"/>
    <w:rsid w:val="00FC122D"/>
    <w:rsid w:val="00FC2995"/>
    <w:rsid w:val="00FC37C1"/>
    <w:rsid w:val="00FC4491"/>
    <w:rsid w:val="00FC46DE"/>
    <w:rsid w:val="00FC64A0"/>
    <w:rsid w:val="00FD1933"/>
    <w:rsid w:val="00FD6DBD"/>
    <w:rsid w:val="00FE1560"/>
    <w:rsid w:val="00FE2E29"/>
    <w:rsid w:val="00FE4CA8"/>
    <w:rsid w:val="00FE60C7"/>
    <w:rsid w:val="00FF2C74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11CC81"/>
  <w15:chartTrackingRefBased/>
  <w15:docId w15:val="{ED4FCAB6-407B-440D-9A62-D2357959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71DE"/>
    <w:rPr>
      <w:rFonts w:ascii="Courier" w:hAnsi="Courier"/>
      <w:sz w:val="24"/>
      <w:lang w:val="ga-IE" w:eastAsia="en-GB"/>
    </w:rPr>
  </w:style>
  <w:style w:type="paragraph" w:styleId="Heading1">
    <w:name w:val="heading 1"/>
    <w:basedOn w:val="Normal"/>
    <w:next w:val="Normal"/>
    <w:qFormat/>
    <w:rsid w:val="005D71DE"/>
    <w:pPr>
      <w:keepNext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515C8E"/>
    <w:pPr>
      <w:keepNext/>
      <w:spacing w:before="240" w:after="60"/>
      <w:outlineLvl w:val="1"/>
    </w:pPr>
    <w:rPr>
      <w:rFonts w:ascii="Arial" w:hAnsi="Arial"/>
      <w:b/>
      <w:bCs/>
      <w:iCs/>
      <w:color w:val="1F497D"/>
      <w:sz w:val="28"/>
      <w:szCs w:val="28"/>
    </w:rPr>
  </w:style>
  <w:style w:type="paragraph" w:styleId="Heading3">
    <w:name w:val="heading 3"/>
    <w:basedOn w:val="Normal"/>
    <w:next w:val="Normal"/>
    <w:qFormat/>
    <w:rsid w:val="004E06BE"/>
    <w:pPr>
      <w:keepNext/>
      <w:spacing w:before="240" w:after="60"/>
      <w:outlineLvl w:val="2"/>
    </w:pPr>
    <w:rPr>
      <w:rFonts w:ascii="Arial" w:hAnsi="Arial" w:cs="Arial"/>
      <w:b/>
      <w:bCs/>
      <w:color w:val="1F497D"/>
      <w:szCs w:val="26"/>
    </w:rPr>
  </w:style>
  <w:style w:type="paragraph" w:styleId="Heading4">
    <w:name w:val="heading 4"/>
    <w:basedOn w:val="Normal"/>
    <w:next w:val="Normal"/>
    <w:link w:val="Heading4Char"/>
    <w:qFormat/>
    <w:rsid w:val="005D71DE"/>
    <w:pPr>
      <w:keepNext/>
      <w:outlineLvl w:val="3"/>
    </w:pPr>
    <w:rPr>
      <w:rFonts w:ascii="Arial" w:hAnsi="Arial"/>
      <w:b/>
      <w:i/>
      <w:iCs/>
      <w:sz w:val="22"/>
    </w:rPr>
  </w:style>
  <w:style w:type="paragraph" w:styleId="Heading6">
    <w:name w:val="heading 6"/>
    <w:basedOn w:val="Normal"/>
    <w:next w:val="Normal"/>
    <w:qFormat/>
    <w:rsid w:val="005D71D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D71DE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rsid w:val="005D71DE"/>
    <w:pPr>
      <w:tabs>
        <w:tab w:val="left" w:pos="9000"/>
        <w:tab w:val="right" w:pos="9360"/>
      </w:tabs>
      <w:suppressAutoHyphens/>
    </w:pPr>
  </w:style>
  <w:style w:type="paragraph" w:styleId="BodyTextIndent">
    <w:name w:val="Body Text Indent"/>
    <w:basedOn w:val="Normal"/>
    <w:rsid w:val="005D71DE"/>
    <w:pPr>
      <w:tabs>
        <w:tab w:val="left" w:pos="-720"/>
        <w:tab w:val="left" w:pos="0"/>
        <w:tab w:val="left" w:pos="720"/>
        <w:tab w:val="left" w:pos="1440"/>
      </w:tabs>
      <w:suppressAutoHyphens/>
      <w:ind w:left="2160" w:hanging="216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rsid w:val="005D71DE"/>
    <w:pPr>
      <w:tabs>
        <w:tab w:val="left" w:pos="-720"/>
        <w:tab w:val="left" w:pos="0"/>
        <w:tab w:val="left" w:pos="720"/>
        <w:tab w:val="left" w:pos="1440"/>
      </w:tabs>
      <w:suppressAutoHyphens/>
      <w:ind w:left="2160" w:hanging="2160"/>
    </w:pPr>
    <w:rPr>
      <w:rFonts w:ascii="Times New Roman" w:hAnsi="Times New Roman"/>
      <w:b/>
      <w:sz w:val="22"/>
    </w:rPr>
  </w:style>
  <w:style w:type="paragraph" w:styleId="FootnoteText">
    <w:name w:val="footnote text"/>
    <w:basedOn w:val="Normal"/>
    <w:semiHidden/>
    <w:rsid w:val="005D71DE"/>
    <w:rPr>
      <w:sz w:val="20"/>
    </w:rPr>
  </w:style>
  <w:style w:type="character" w:styleId="FootnoteReference">
    <w:name w:val="footnote reference"/>
    <w:semiHidden/>
    <w:rsid w:val="005D71DE"/>
    <w:rPr>
      <w:vertAlign w:val="superscript"/>
    </w:rPr>
  </w:style>
  <w:style w:type="character" w:styleId="Hyperlink">
    <w:name w:val="Hyperlink"/>
    <w:uiPriority w:val="99"/>
    <w:rsid w:val="005D71DE"/>
    <w:rPr>
      <w:color w:val="0000FF"/>
      <w:u w:val="single"/>
    </w:rPr>
  </w:style>
  <w:style w:type="paragraph" w:styleId="DocumentMap">
    <w:name w:val="Document Map"/>
    <w:basedOn w:val="Normal"/>
    <w:semiHidden/>
    <w:rsid w:val="005D71DE"/>
    <w:pPr>
      <w:shd w:val="clear" w:color="auto" w:fill="000080"/>
    </w:pPr>
    <w:rPr>
      <w:rFonts w:ascii="Tahoma" w:hAnsi="Tahoma" w:cs="Tahoma"/>
      <w:sz w:val="20"/>
    </w:rPr>
  </w:style>
  <w:style w:type="paragraph" w:styleId="BodyTextIndent3">
    <w:name w:val="Body Text Indent 3"/>
    <w:basedOn w:val="Normal"/>
    <w:rsid w:val="005D71DE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5D71DE"/>
    <w:pPr>
      <w:spacing w:after="120" w:line="480" w:lineRule="auto"/>
    </w:pPr>
  </w:style>
  <w:style w:type="paragraph" w:styleId="Title">
    <w:name w:val="Title"/>
    <w:basedOn w:val="Normal"/>
    <w:link w:val="TitleChar"/>
    <w:qFormat/>
    <w:rsid w:val="005D71DE"/>
    <w:pPr>
      <w:tabs>
        <w:tab w:val="left" w:pos="-720"/>
      </w:tabs>
      <w:suppressAutoHyphens/>
      <w:jc w:val="center"/>
    </w:pPr>
    <w:rPr>
      <w:rFonts w:ascii="Times New Roman" w:hAnsi="Times New Roman"/>
      <w:b/>
      <w:sz w:val="48"/>
    </w:rPr>
  </w:style>
  <w:style w:type="paragraph" w:styleId="BodyText3">
    <w:name w:val="Body Text 3"/>
    <w:basedOn w:val="Normal"/>
    <w:rsid w:val="005D71DE"/>
    <w:pPr>
      <w:spacing w:after="120"/>
    </w:pPr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D71DE"/>
    <w:rPr>
      <w:sz w:val="20"/>
    </w:rPr>
  </w:style>
  <w:style w:type="paragraph" w:styleId="Header">
    <w:name w:val="header"/>
    <w:basedOn w:val="Normal"/>
    <w:link w:val="HeaderChar"/>
    <w:rsid w:val="005D71DE"/>
    <w:pPr>
      <w:tabs>
        <w:tab w:val="left" w:pos="0"/>
        <w:tab w:val="center" w:pos="4153"/>
        <w:tab w:val="right" w:pos="8306"/>
        <w:tab w:val="left" w:pos="8640"/>
      </w:tabs>
      <w:autoSpaceDE w:val="0"/>
      <w:autoSpaceDN w:val="0"/>
      <w:adjustRightInd w:val="0"/>
      <w:jc w:val="both"/>
    </w:pPr>
    <w:rPr>
      <w:rFonts w:ascii="Arial" w:hAnsi="Arial"/>
      <w:sz w:val="22"/>
      <w:szCs w:val="22"/>
      <w:lang w:eastAsia="en-US"/>
    </w:rPr>
  </w:style>
  <w:style w:type="paragraph" w:styleId="BodyText">
    <w:name w:val="Body Text"/>
    <w:basedOn w:val="Normal"/>
    <w:rsid w:val="005D71DE"/>
    <w:pPr>
      <w:spacing w:after="120"/>
    </w:pPr>
  </w:style>
  <w:style w:type="paragraph" w:styleId="PlainText">
    <w:name w:val="Plain Text"/>
    <w:basedOn w:val="Normal"/>
    <w:link w:val="PlainTextChar"/>
    <w:uiPriority w:val="99"/>
    <w:rsid w:val="005D71DE"/>
    <w:rPr>
      <w:rFonts w:ascii="Courier New" w:hAnsi="Courier New"/>
      <w:sz w:val="20"/>
      <w:lang w:eastAsia="x-none"/>
    </w:rPr>
  </w:style>
  <w:style w:type="paragraph" w:customStyle="1" w:styleId="DefaultText">
    <w:name w:val="Default Text"/>
    <w:basedOn w:val="Normal"/>
    <w:link w:val="DefaultTextChar"/>
    <w:rsid w:val="005D71D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4"/>
      <w:lang w:eastAsia="en-US"/>
    </w:rPr>
  </w:style>
  <w:style w:type="paragraph" w:customStyle="1" w:styleId="BlueBodyCopy">
    <w:name w:val="Blue Body Copy"/>
    <w:basedOn w:val="Normal"/>
    <w:rsid w:val="005D71DE"/>
    <w:pPr>
      <w:ind w:left="1440"/>
    </w:pPr>
    <w:rPr>
      <w:rFonts w:ascii="Arial" w:eastAsia="Times" w:hAnsi="Arial"/>
      <w:color w:val="331F6C"/>
      <w:sz w:val="20"/>
    </w:rPr>
  </w:style>
  <w:style w:type="paragraph" w:styleId="Footer">
    <w:name w:val="footer"/>
    <w:basedOn w:val="Normal"/>
    <w:link w:val="FooterChar"/>
    <w:uiPriority w:val="99"/>
    <w:rsid w:val="005D71D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D71DE"/>
    <w:rPr>
      <w:rFonts w:ascii="Tahoma" w:hAnsi="Tahoma" w:cs="Tahoma"/>
      <w:sz w:val="16"/>
      <w:szCs w:val="16"/>
    </w:rPr>
  </w:style>
  <w:style w:type="character" w:customStyle="1" w:styleId="FootnoteCharacters">
    <w:name w:val="Footnote Characters"/>
    <w:rsid w:val="005D71DE"/>
    <w:rPr>
      <w:vertAlign w:val="superscript"/>
    </w:rPr>
  </w:style>
  <w:style w:type="paragraph" w:styleId="NormalWeb">
    <w:name w:val="Normal (Web)"/>
    <w:basedOn w:val="Normal"/>
    <w:uiPriority w:val="99"/>
    <w:rsid w:val="005D71DE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character" w:customStyle="1" w:styleId="DefaultTextChar">
    <w:name w:val="Default Text Char"/>
    <w:link w:val="DefaultText"/>
    <w:rsid w:val="00AD2340"/>
    <w:rPr>
      <w:sz w:val="24"/>
      <w:szCs w:val="24"/>
      <w:lang w:val="ga-IE" w:eastAsia="en-US"/>
    </w:rPr>
  </w:style>
  <w:style w:type="character" w:styleId="FollowedHyperlink">
    <w:name w:val="FollowedHyperlink"/>
    <w:rsid w:val="00BC62CA"/>
    <w:rPr>
      <w:color w:val="800080"/>
      <w:u w:val="single"/>
    </w:rPr>
  </w:style>
  <w:style w:type="character" w:styleId="Emphasis">
    <w:name w:val="Emphasis"/>
    <w:uiPriority w:val="20"/>
    <w:qFormat/>
    <w:rsid w:val="00C00BE5"/>
    <w:rPr>
      <w:i/>
      <w:iCs/>
    </w:rPr>
  </w:style>
  <w:style w:type="character" w:styleId="CommentReference">
    <w:name w:val="annotation reference"/>
    <w:rsid w:val="000334EF"/>
    <w:rPr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DA2282"/>
    <w:pPr>
      <w:ind w:left="720"/>
    </w:pPr>
  </w:style>
  <w:style w:type="character" w:customStyle="1" w:styleId="FooterChar">
    <w:name w:val="Footer Char"/>
    <w:link w:val="Footer"/>
    <w:uiPriority w:val="99"/>
    <w:rsid w:val="00DA2282"/>
    <w:rPr>
      <w:rFonts w:ascii="Courier" w:hAnsi="Courier"/>
      <w:sz w:val="24"/>
      <w:lang w:val="ga-IE" w:eastAsia="en-GB"/>
    </w:rPr>
  </w:style>
  <w:style w:type="character" w:styleId="Strong">
    <w:name w:val="Strong"/>
    <w:qFormat/>
    <w:rsid w:val="00F43B49"/>
    <w:rPr>
      <w:rFonts w:cs="Times New Roman"/>
      <w:b/>
      <w:bCs/>
    </w:rPr>
  </w:style>
  <w:style w:type="character" w:customStyle="1" w:styleId="TitleChar">
    <w:name w:val="Title Char"/>
    <w:link w:val="Title"/>
    <w:rsid w:val="00F43B49"/>
    <w:rPr>
      <w:b/>
      <w:sz w:val="48"/>
      <w:lang w:val="ga-IE" w:eastAsia="en-GB"/>
    </w:rPr>
  </w:style>
  <w:style w:type="paragraph" w:customStyle="1" w:styleId="ACLevel1">
    <w:name w:val="AC Level 1"/>
    <w:basedOn w:val="Normal"/>
    <w:rsid w:val="00010383"/>
    <w:pPr>
      <w:numPr>
        <w:numId w:val="2"/>
      </w:numPr>
      <w:adjustRightInd w:val="0"/>
      <w:spacing w:after="220"/>
      <w:jc w:val="both"/>
      <w:outlineLvl w:val="0"/>
    </w:pPr>
    <w:rPr>
      <w:rFonts w:ascii="Times New Roman" w:hAnsi="Times New Roman"/>
      <w:sz w:val="22"/>
      <w:szCs w:val="22"/>
      <w:lang w:eastAsia="en-IE"/>
    </w:rPr>
  </w:style>
  <w:style w:type="paragraph" w:customStyle="1" w:styleId="ACLevel2">
    <w:name w:val="AC Level 2"/>
    <w:basedOn w:val="Normal"/>
    <w:rsid w:val="00010383"/>
    <w:pPr>
      <w:numPr>
        <w:ilvl w:val="1"/>
        <w:numId w:val="2"/>
      </w:numPr>
      <w:adjustRightInd w:val="0"/>
      <w:spacing w:after="220"/>
      <w:jc w:val="both"/>
      <w:outlineLvl w:val="1"/>
    </w:pPr>
    <w:rPr>
      <w:rFonts w:ascii="Times New Roman" w:hAnsi="Times New Roman"/>
      <w:sz w:val="22"/>
      <w:szCs w:val="22"/>
      <w:lang w:eastAsia="en-IE"/>
    </w:rPr>
  </w:style>
  <w:style w:type="paragraph" w:customStyle="1" w:styleId="ACLevel3">
    <w:name w:val="AC Level 3"/>
    <w:basedOn w:val="Normal"/>
    <w:rsid w:val="00010383"/>
    <w:pPr>
      <w:numPr>
        <w:ilvl w:val="2"/>
        <w:numId w:val="2"/>
      </w:numPr>
      <w:adjustRightInd w:val="0"/>
      <w:spacing w:after="220"/>
      <w:jc w:val="both"/>
      <w:outlineLvl w:val="2"/>
    </w:pPr>
    <w:rPr>
      <w:rFonts w:ascii="Times New Roman" w:hAnsi="Times New Roman"/>
      <w:sz w:val="22"/>
      <w:szCs w:val="22"/>
      <w:lang w:eastAsia="en-IE"/>
    </w:rPr>
  </w:style>
  <w:style w:type="paragraph" w:customStyle="1" w:styleId="ACLevel4">
    <w:name w:val="AC Level 4"/>
    <w:basedOn w:val="Normal"/>
    <w:rsid w:val="00010383"/>
    <w:pPr>
      <w:numPr>
        <w:ilvl w:val="3"/>
        <w:numId w:val="2"/>
      </w:numPr>
      <w:adjustRightInd w:val="0"/>
      <w:spacing w:after="220"/>
      <w:jc w:val="both"/>
      <w:outlineLvl w:val="3"/>
    </w:pPr>
    <w:rPr>
      <w:rFonts w:ascii="Times New Roman" w:hAnsi="Times New Roman"/>
      <w:sz w:val="22"/>
      <w:szCs w:val="22"/>
      <w:lang w:eastAsia="en-IE"/>
    </w:rPr>
  </w:style>
  <w:style w:type="paragraph" w:customStyle="1" w:styleId="ACLevel5">
    <w:name w:val="AC Level 5"/>
    <w:basedOn w:val="Normal"/>
    <w:rsid w:val="00010383"/>
    <w:pPr>
      <w:numPr>
        <w:ilvl w:val="4"/>
        <w:numId w:val="2"/>
      </w:numPr>
      <w:adjustRightInd w:val="0"/>
      <w:spacing w:after="220"/>
      <w:jc w:val="both"/>
      <w:outlineLvl w:val="4"/>
    </w:pPr>
    <w:rPr>
      <w:rFonts w:ascii="Times New Roman" w:hAnsi="Times New Roman"/>
      <w:sz w:val="22"/>
      <w:szCs w:val="22"/>
      <w:lang w:eastAsia="en-IE"/>
    </w:rPr>
  </w:style>
  <w:style w:type="character" w:customStyle="1" w:styleId="Heading4Char">
    <w:name w:val="Heading 4 Char"/>
    <w:link w:val="Heading4"/>
    <w:locked/>
    <w:rsid w:val="00584662"/>
    <w:rPr>
      <w:rFonts w:ascii="Arial" w:hAnsi="Arial" w:cs="Arial"/>
      <w:b/>
      <w:i/>
      <w:iCs/>
      <w:sz w:val="22"/>
      <w:lang w:val="ga-IE" w:eastAsia="en-GB"/>
    </w:rPr>
  </w:style>
  <w:style w:type="paragraph" w:styleId="Subtitle">
    <w:name w:val="Subtitle"/>
    <w:basedOn w:val="Normal"/>
    <w:link w:val="SubtitleChar"/>
    <w:qFormat/>
    <w:rsid w:val="00584662"/>
    <w:pPr>
      <w:spacing w:after="60"/>
      <w:jc w:val="center"/>
      <w:outlineLvl w:val="1"/>
    </w:pPr>
    <w:rPr>
      <w:rFonts w:ascii="Arial" w:hAnsi="Arial"/>
      <w:szCs w:val="24"/>
      <w:lang w:eastAsia="en-US"/>
    </w:rPr>
  </w:style>
  <w:style w:type="character" w:customStyle="1" w:styleId="SubtitleChar">
    <w:name w:val="Subtitle Char"/>
    <w:link w:val="Subtitle"/>
    <w:rsid w:val="00584662"/>
    <w:rPr>
      <w:rFonts w:ascii="Arial" w:hAnsi="Arial" w:cs="Arial"/>
      <w:sz w:val="24"/>
      <w:szCs w:val="24"/>
      <w:lang w:val="ga-IE" w:eastAsia="en-US"/>
    </w:rPr>
  </w:style>
  <w:style w:type="character" w:customStyle="1" w:styleId="InitialStyle">
    <w:name w:val="InitialStyle"/>
    <w:rsid w:val="006A6897"/>
    <w:rPr>
      <w:rFonts w:ascii="Courier New" w:hAnsi="Courier New" w:cs="Courier New"/>
      <w:sz w:val="24"/>
    </w:rPr>
  </w:style>
  <w:style w:type="character" w:customStyle="1" w:styleId="HeaderChar">
    <w:name w:val="Header Char"/>
    <w:link w:val="Header"/>
    <w:rsid w:val="005308C3"/>
    <w:rPr>
      <w:rFonts w:ascii="Arial" w:hAnsi="Arial" w:cs="Arial"/>
      <w:sz w:val="22"/>
      <w:szCs w:val="22"/>
      <w:lang w:val="ga-I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B4DD6"/>
    <w:rPr>
      <w:b/>
      <w:bCs/>
    </w:rPr>
  </w:style>
  <w:style w:type="character" w:customStyle="1" w:styleId="CommentTextChar">
    <w:name w:val="Comment Text Char"/>
    <w:link w:val="CommentText"/>
    <w:semiHidden/>
    <w:rsid w:val="006B4DD6"/>
    <w:rPr>
      <w:rFonts w:ascii="Courier" w:hAnsi="Courier"/>
      <w:lang w:val="ga-IE" w:eastAsia="en-GB"/>
    </w:rPr>
  </w:style>
  <w:style w:type="character" w:customStyle="1" w:styleId="CommentSubjectChar">
    <w:name w:val="Comment Subject Char"/>
    <w:link w:val="CommentSubject"/>
    <w:rsid w:val="006B4DD6"/>
    <w:rPr>
      <w:rFonts w:ascii="Courier" w:hAnsi="Courier"/>
      <w:b/>
      <w:bCs/>
      <w:lang w:val="ga-IE" w:eastAsia="en-GB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C91909"/>
    <w:pPr>
      <w:keepLines/>
      <w:tabs>
        <w:tab w:val="clear" w:pos="-720"/>
      </w:tabs>
      <w:suppressAutoHyphens w:val="0"/>
      <w:spacing w:before="480" w:line="276" w:lineRule="auto"/>
      <w:jc w:val="left"/>
      <w:outlineLvl w:val="9"/>
    </w:pPr>
    <w:rPr>
      <w:rFonts w:ascii="Cambria" w:eastAsia="MS Gothic" w:hAnsi="Cambria"/>
      <w:bCs/>
      <w:color w:val="365F91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rsid w:val="00003F05"/>
    <w:pPr>
      <w:tabs>
        <w:tab w:val="right" w:leader="dot" w:pos="8303"/>
      </w:tabs>
      <w:ind w:left="240"/>
    </w:pPr>
    <w:rPr>
      <w:rFonts w:ascii="Arial" w:hAnsi="Arial" w:cs="Arial"/>
      <w:noProof/>
    </w:rPr>
  </w:style>
  <w:style w:type="paragraph" w:styleId="TOC1">
    <w:name w:val="toc 1"/>
    <w:basedOn w:val="Normal"/>
    <w:next w:val="Normal"/>
    <w:autoRedefine/>
    <w:uiPriority w:val="39"/>
    <w:rsid w:val="00C91909"/>
  </w:style>
  <w:style w:type="paragraph" w:styleId="TOC3">
    <w:name w:val="toc 3"/>
    <w:basedOn w:val="Normal"/>
    <w:next w:val="Normal"/>
    <w:autoRedefine/>
    <w:uiPriority w:val="39"/>
    <w:rsid w:val="00C91909"/>
    <w:pPr>
      <w:ind w:left="480"/>
    </w:pPr>
  </w:style>
  <w:style w:type="paragraph" w:customStyle="1" w:styleId="ColorfulShading-Accent11">
    <w:name w:val="Colorful Shading - Accent 11"/>
    <w:hidden/>
    <w:uiPriority w:val="99"/>
    <w:semiHidden/>
    <w:rsid w:val="0095434F"/>
    <w:rPr>
      <w:rFonts w:ascii="Courier" w:hAnsi="Courier"/>
      <w:sz w:val="24"/>
      <w:lang w:val="ga-IE" w:eastAsia="en-GB"/>
    </w:rPr>
  </w:style>
  <w:style w:type="character" w:customStyle="1" w:styleId="Heading2Char">
    <w:name w:val="Heading 2 Char"/>
    <w:link w:val="Heading2"/>
    <w:rsid w:val="0015250C"/>
    <w:rPr>
      <w:rFonts w:ascii="Arial" w:hAnsi="Arial" w:cs="Arial"/>
      <w:b/>
      <w:bCs/>
      <w:iCs/>
      <w:color w:val="1F497D"/>
      <w:sz w:val="28"/>
      <w:szCs w:val="28"/>
      <w:lang w:val="ga-IE" w:eastAsia="en-GB"/>
    </w:rPr>
  </w:style>
  <w:style w:type="paragraph" w:customStyle="1" w:styleId="Default">
    <w:name w:val="Default"/>
    <w:rsid w:val="0004167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ga-IE" w:eastAsia="en-US"/>
    </w:rPr>
  </w:style>
  <w:style w:type="character" w:customStyle="1" w:styleId="SubtitleChar1">
    <w:name w:val="Subtitle Char1"/>
    <w:locked/>
    <w:rsid w:val="00747110"/>
    <w:rPr>
      <w:rFonts w:ascii="Arial" w:eastAsia="Calibri" w:hAnsi="Arial" w:cs="Arial"/>
      <w:sz w:val="24"/>
      <w:szCs w:val="24"/>
      <w:lang w:eastAsia="en-GB"/>
    </w:rPr>
  </w:style>
  <w:style w:type="character" w:customStyle="1" w:styleId="PlainTextChar">
    <w:name w:val="Plain Text Char"/>
    <w:link w:val="PlainText"/>
    <w:uiPriority w:val="99"/>
    <w:rsid w:val="00110D50"/>
    <w:rPr>
      <w:rFonts w:ascii="Courier New" w:hAnsi="Courier New" w:cs="Courier New"/>
    </w:rPr>
  </w:style>
  <w:style w:type="paragraph" w:styleId="EndnoteText">
    <w:name w:val="endnote text"/>
    <w:basedOn w:val="Normal"/>
    <w:link w:val="EndnoteTextChar"/>
    <w:rsid w:val="00E20474"/>
    <w:rPr>
      <w:sz w:val="20"/>
    </w:rPr>
  </w:style>
  <w:style w:type="character" w:customStyle="1" w:styleId="EndnoteTextChar">
    <w:name w:val="Endnote Text Char"/>
    <w:link w:val="EndnoteText"/>
    <w:rsid w:val="00E20474"/>
    <w:rPr>
      <w:rFonts w:ascii="Courier" w:hAnsi="Courier"/>
      <w:lang w:val="ga-IE" w:eastAsia="en-GB"/>
    </w:rPr>
  </w:style>
  <w:style w:type="character" w:styleId="EndnoteReference">
    <w:name w:val="endnote reference"/>
    <w:rsid w:val="00E20474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D75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ternship@lawreform.i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lawreform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8CC1A0ABEA84A86CE04C4F51CE8E2" ma:contentTypeVersion="12" ma:contentTypeDescription="Create a new document." ma:contentTypeScope="" ma:versionID="527162714b249e9afa90cd7ed6818c28">
  <xsd:schema xmlns:xsd="http://www.w3.org/2001/XMLSchema" xmlns:xs="http://www.w3.org/2001/XMLSchema" xmlns:p="http://schemas.microsoft.com/office/2006/metadata/properties" xmlns:ns3="728e62f0-eb8e-4319-bbfa-26998390bcca" xmlns:ns4="9eb54505-3f97-4ff1-9c0c-2af0f28c09dd" targetNamespace="http://schemas.microsoft.com/office/2006/metadata/properties" ma:root="true" ma:fieldsID="35c2668393643c35dd1fc246b4e45c30" ns3:_="" ns4:_="">
    <xsd:import namespace="728e62f0-eb8e-4319-bbfa-26998390bcca"/>
    <xsd:import namespace="9eb54505-3f97-4ff1-9c0c-2af0f28c09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e62f0-eb8e-4319-bbfa-26998390b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54505-3f97-4ff1-9c0c-2af0f28c0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4C3346-748B-403E-BDC9-C1F07E3B75C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099C433-CD7D-41B1-A7CC-E60342C5D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e62f0-eb8e-4319-bbfa-26998390bcca"/>
    <ds:schemaRef ds:uri="9eb54505-3f97-4ff1-9c0c-2af0f28c0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754E0D-B8ED-490E-A81A-3D35B0E8F7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99D991-F159-4029-8CC6-5A4695F513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86C00FB-1D3D-494E-BBBA-3BC699B852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</Company>
  <LinksUpToDate>false</LinksUpToDate>
  <CharactersWithSpaces>7829</CharactersWithSpaces>
  <SharedDoc>false</SharedDoc>
  <HLinks>
    <vt:vector size="36" baseType="variant">
      <vt:variant>
        <vt:i4>6815808</vt:i4>
      </vt:variant>
      <vt:variant>
        <vt:i4>15</vt:i4>
      </vt:variant>
      <vt:variant>
        <vt:i4>0</vt:i4>
      </vt:variant>
      <vt:variant>
        <vt:i4>5</vt:i4>
      </vt:variant>
      <vt:variant>
        <vt:lpwstr>mailto:LCS@lawreform.ie</vt:lpwstr>
      </vt:variant>
      <vt:variant>
        <vt:lpwstr/>
      </vt:variant>
      <vt:variant>
        <vt:i4>7405588</vt:i4>
      </vt:variant>
      <vt:variant>
        <vt:i4>12</vt:i4>
      </vt:variant>
      <vt:variant>
        <vt:i4>0</vt:i4>
      </vt:variant>
      <vt:variant>
        <vt:i4>5</vt:i4>
      </vt:variant>
      <vt:variant>
        <vt:lpwstr>Recruitment@lawreform.ie</vt:lpwstr>
      </vt:variant>
      <vt:variant>
        <vt:lpwstr/>
      </vt:variant>
      <vt:variant>
        <vt:i4>1114140</vt:i4>
      </vt:variant>
      <vt:variant>
        <vt:i4>9</vt:i4>
      </vt:variant>
      <vt:variant>
        <vt:i4>0</vt:i4>
      </vt:variant>
      <vt:variant>
        <vt:i4>5</vt:i4>
      </vt:variant>
      <vt:variant>
        <vt:lpwstr>http://www.lawreform.ie/</vt:lpwstr>
      </vt:variant>
      <vt:variant>
        <vt:lpwstr/>
      </vt:variant>
      <vt:variant>
        <vt:i4>2949238</vt:i4>
      </vt:variant>
      <vt:variant>
        <vt:i4>6</vt:i4>
      </vt:variant>
      <vt:variant>
        <vt:i4>0</vt:i4>
      </vt:variant>
      <vt:variant>
        <vt:i4>5</vt:i4>
      </vt:variant>
      <vt:variant>
        <vt:lpwstr>http://www.ihrec.ie/download/pdf/ihrec_act_2014.pdf</vt:lpwstr>
      </vt:variant>
      <vt:variant>
        <vt:lpwstr/>
      </vt:variant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http://www.lawreform.ie/</vt:lpwstr>
      </vt:variant>
      <vt:variant>
        <vt:lpwstr/>
      </vt:variant>
      <vt:variant>
        <vt:i4>7405588</vt:i4>
      </vt:variant>
      <vt:variant>
        <vt:i4>0</vt:i4>
      </vt:variant>
      <vt:variant>
        <vt:i4>0</vt:i4>
      </vt:variant>
      <vt:variant>
        <vt:i4>5</vt:i4>
      </vt:variant>
      <vt:variant>
        <vt:lpwstr>Recruitment@lawreform.ie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Bradyl</dc:creator>
  <cp:keywords/>
  <cp:lastModifiedBy>Leanne Caulfield</cp:lastModifiedBy>
  <cp:revision>65</cp:revision>
  <cp:lastPrinted>2017-11-15T13:02:00Z</cp:lastPrinted>
  <dcterms:created xsi:type="dcterms:W3CDTF">2021-04-16T09:32:00Z</dcterms:created>
  <dcterms:modified xsi:type="dcterms:W3CDTF">2021-05-07T10:10:00Z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0x010100EA88CC1A0ABEA84A86CE04C4F51CE8E2</vt:lpwstr>
  </property>
  <property fmtid="{D5CDD505-2E9C-101B-9397-08002B2CF9AE}" pid="3" name="eDocs_DocumentTopics">
    <vt:lpwstr/>
  </property>
  <property fmtid="{D5CDD505-2E9C-101B-9397-08002B2CF9AE}" pid="4" name="eDocs_DocumentTopicsTaxHTField0">
    <vt:lpwstr/>
  </property>
  <property fmtid="{D5CDD505-2E9C-101B-9397-08002B2CF9AE}" pid="5" name="eDocs_FileName">
    <vt:lpwstr>DPE196-010-2018</vt:lpwstr>
  </property>
  <property fmtid="{D5CDD505-2E9C-101B-9397-08002B2CF9AE}" pid="6" name="eDocs_FileStatus">
    <vt:lpwstr>Live</vt:lpwstr>
  </property>
  <property fmtid="{D5CDD505-2E9C-101B-9397-08002B2CF9AE}" pid="7" name="eDocs_FileTopics">
    <vt:lpwstr/>
  </property>
  <property fmtid="{D5CDD505-2E9C-101B-9397-08002B2CF9AE}" pid="8" name="eDocs_FileTopicsTaxHTField0">
    <vt:lpwstr/>
  </property>
  <property fmtid="{D5CDD505-2E9C-101B-9397-08002B2CF9AE}" pid="9" name="eDocs_SecurityLevel">
    <vt:lpwstr>Unclassified</vt:lpwstr>
  </property>
  <property fmtid="{D5CDD505-2E9C-101B-9397-08002B2CF9AE}" pid="10" name="eDocs_SeriesSubSeries">
    <vt:lpwstr>2;#196|e208e6d4-f5ec-473f-8beb-eba0bb4a8fb1</vt:lpwstr>
  </property>
  <property fmtid="{D5CDD505-2E9C-101B-9397-08002B2CF9AE}" pid="11" name="eDocs_SeriesSubSeriesTaxHTField0">
    <vt:lpwstr>196|e208e6d4-f5ec-473f-8beb-eba0bb4a8fb1</vt:lpwstr>
  </property>
  <property fmtid="{D5CDD505-2E9C-101B-9397-08002B2CF9AE}" pid="12" name="eDocs_Year">
    <vt:lpwstr>39;#2018|6e971baa-7691-4dfb-b2e2-ad97d94c3b44</vt:lpwstr>
  </property>
  <property fmtid="{D5CDD505-2E9C-101B-9397-08002B2CF9AE}" pid="13" name="eDocs_YearTaxHTField0">
    <vt:lpwstr>2018|6e971baa-7691-4dfb-b2e2-ad97d94c3b44</vt:lpwstr>
  </property>
  <property fmtid="{D5CDD505-2E9C-101B-9397-08002B2CF9AE}" pid="14" name="IconOverlay">
    <vt:lpwstr/>
  </property>
  <property fmtid="{D5CDD505-2E9C-101B-9397-08002B2CF9AE}" pid="15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16" name="TaxCatchAll">
    <vt:lpwstr>2;#196|e208e6d4-f5ec-473f-8beb-eba0bb4a8fb1;#39;#2018|6e971baa-7691-4dfb-b2e2-ad97d94c3b44</vt:lpwstr>
  </property>
  <property fmtid="{D5CDD505-2E9C-101B-9397-08002B2CF9AE}" pid="17" name="_dlc_ExpireDate">
    <vt:lpwstr>2019-11-30T15:59:15Z</vt:lpwstr>
  </property>
  <property fmtid="{D5CDD505-2E9C-101B-9397-08002B2CF9AE}" pid="18" name="_dlc_policyId">
    <vt:lpwstr>0x0101000BC94875665D404BB1351B53C41FD2C0|151133126</vt:lpwstr>
  </property>
</Properties>
</file>