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9C" w:rsidRPr="0006569C" w:rsidRDefault="0006569C" w:rsidP="0006569C">
      <w:pPr>
        <w:pStyle w:val="NoSpacing"/>
        <w:rPr>
          <w:b/>
          <w:lang w:val="en-IE"/>
        </w:rPr>
      </w:pPr>
      <w:bookmarkStart w:id="0" w:name="_GoBack"/>
      <w:bookmarkEnd w:id="0"/>
      <w:r w:rsidRPr="0006569C">
        <w:rPr>
          <w:b/>
          <w:lang w:val="en-IE"/>
        </w:rPr>
        <w:t xml:space="preserve">Remarks </w:t>
      </w:r>
      <w:r>
        <w:rPr>
          <w:b/>
          <w:lang w:val="en-IE"/>
        </w:rPr>
        <w:t>b</w:t>
      </w:r>
      <w:r w:rsidRPr="0006569C">
        <w:rPr>
          <w:b/>
          <w:lang w:val="en-IE"/>
        </w:rPr>
        <w:t xml:space="preserve">y President </w:t>
      </w:r>
      <w:r>
        <w:rPr>
          <w:b/>
          <w:lang w:val="en-IE"/>
        </w:rPr>
        <w:t xml:space="preserve">Mary </w:t>
      </w:r>
      <w:r w:rsidRPr="0006569C">
        <w:rPr>
          <w:b/>
          <w:lang w:val="en-IE"/>
        </w:rPr>
        <w:t>Mc</w:t>
      </w:r>
      <w:r>
        <w:rPr>
          <w:b/>
          <w:lang w:val="en-IE"/>
        </w:rPr>
        <w:t>A</w:t>
      </w:r>
      <w:r w:rsidRPr="0006569C">
        <w:rPr>
          <w:b/>
          <w:lang w:val="en-IE"/>
        </w:rPr>
        <w:t xml:space="preserve">leese </w:t>
      </w:r>
      <w:r>
        <w:rPr>
          <w:b/>
          <w:lang w:val="en-IE"/>
        </w:rPr>
        <w:t>a</w:t>
      </w:r>
      <w:r w:rsidRPr="0006569C">
        <w:rPr>
          <w:b/>
          <w:lang w:val="en-IE"/>
        </w:rPr>
        <w:t xml:space="preserve">t </w:t>
      </w:r>
      <w:r>
        <w:rPr>
          <w:b/>
          <w:lang w:val="en-IE"/>
        </w:rPr>
        <w:t>t</w:t>
      </w:r>
      <w:r w:rsidRPr="0006569C">
        <w:rPr>
          <w:b/>
          <w:lang w:val="en-IE"/>
        </w:rPr>
        <w:t xml:space="preserve">he </w:t>
      </w:r>
      <w:r>
        <w:rPr>
          <w:b/>
          <w:lang w:val="en-IE"/>
        </w:rPr>
        <w:t>l</w:t>
      </w:r>
      <w:r w:rsidRPr="0006569C">
        <w:rPr>
          <w:b/>
          <w:lang w:val="en-IE"/>
        </w:rPr>
        <w:t xml:space="preserve">aunch </w:t>
      </w:r>
      <w:r>
        <w:rPr>
          <w:b/>
          <w:lang w:val="en-IE"/>
        </w:rPr>
        <w:t>o</w:t>
      </w:r>
      <w:r w:rsidRPr="0006569C">
        <w:rPr>
          <w:b/>
          <w:lang w:val="en-IE"/>
        </w:rPr>
        <w:t xml:space="preserve">f </w:t>
      </w:r>
      <w:r>
        <w:rPr>
          <w:b/>
          <w:lang w:val="en-IE"/>
        </w:rPr>
        <w:t>t</w:t>
      </w:r>
      <w:r w:rsidRPr="0006569C">
        <w:rPr>
          <w:b/>
          <w:lang w:val="en-IE"/>
        </w:rPr>
        <w:t xml:space="preserve">he Law Reform Commission </w:t>
      </w:r>
      <w:r w:rsidRPr="00247C5D">
        <w:rPr>
          <w:b/>
          <w:i/>
          <w:lang w:val="en-IE"/>
        </w:rPr>
        <w:t>Consultation Paper on Law and the Elderly</w:t>
      </w:r>
      <w:r w:rsidR="00247C5D">
        <w:rPr>
          <w:b/>
          <w:i/>
          <w:lang w:val="en-IE"/>
        </w:rPr>
        <w:t xml:space="preserve"> </w:t>
      </w:r>
      <w:r w:rsidR="00247C5D">
        <w:rPr>
          <w:b/>
          <w:lang w:val="en-IE"/>
        </w:rPr>
        <w:t>at the Commission’s offices</w:t>
      </w:r>
      <w:r>
        <w:rPr>
          <w:b/>
          <w:lang w:val="en-IE"/>
        </w:rPr>
        <w:t>, 9</w:t>
      </w:r>
      <w:r w:rsidRPr="0006569C">
        <w:rPr>
          <w:b/>
          <w:vertAlign w:val="superscript"/>
          <w:lang w:val="en-IE"/>
        </w:rPr>
        <w:t>th</w:t>
      </w:r>
      <w:r>
        <w:rPr>
          <w:b/>
          <w:lang w:val="en-IE"/>
        </w:rPr>
        <w:t xml:space="preserve"> June 2003</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I am very pleased to have been invited by the President of the Law Reform Commission, the Hon. Mr Justice Declan Budd, to launch the Consultation Paper on Law and the Elderly.</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As is to be expected of any publication of the Commission, this paper is an interesting, thought provoking and learned review of the topic, drawing on the experience in other comparable jurisdictions. It is a fine example of scholarship, distilled reflection and discourse at its best and exactly the context for the informed public discussion and feedback on which a final report will be based in due course.</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I declare a vested interest in the subject matter at the outset as someone whose age now qualifies me for an increased level of personal concern about the issues you have addressed. Among the benefits of being part of the generation of the 21st century is an increased life expectation and an increased quality of life. The proportion of people over the age of 65 is growing rapidly presenting both opportunities and challenges we need to prepare carefully and strategically for.</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The writer Anthony Powell once said; “Growing old is like being increasingly penalised for a crime you haven’t committed”. That is precisely the scenario your report is designed to help us avoid. There are many senior members of our community who would be outraged to describe their lives in such terms for they are as deeply involved in every aspect of life as ever they were and as in control of their own destiny as ever they were. Yet we would have to admit that for some old age brings a deepening vulnerability and infirmity, a heightened fear and an increased isolation, and hard as it is to credit or to admit, among them are some who experience abuse and mistreatment. For them it is essential that this unpalatable truth is faced up to squarely.</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Until relatively recently, elder abuse – the abuse, neglect and/or mistreatment of older people - like so many other forms of abuse and more than many others, was not recognised as a problem. In the last 15 years or so this has begun to change, partly because of the recognition of other forms of abuse as social problems. Elder abuse takes many different forms, from physical, psychological and sexual abuse to financial, sociological and societal abuse, as well as neglect. The fact that there are no special legal remedies in place to protect an older person against abuse is deeply unsatisfactory for it means that solutions designed for other problems are stretched and patched unconvincingly to cope with things they were never designed to deal with. Identifying suitable legal remedies, customised to the specific concerns of the aged is a complicated business for there are of course emotional and long-standing family ties involved. These ties of their nature continue long after third-party intervention and so can cause a righteous fear of consequences which is deeply inhibiting.</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In prising open these vexed questions the Commission paper looks at the protections which the law could and should afford to people in this situation. The observations and recommendations on the practical problems which have arisen in the operation of the Powers of Attorney Act of 1996 are particularly welcome for the legislation has not been availed of as widely as it should be. At the same time it is very evident that the Commission has been careful to prioritise the safeguarding of the rights of those who grant the power and to guard against abuse of the power by those to whom it is granted. The ability to establish an enduring and credible power of Attorney offers a small but very reassuring facility to ease the anxieties of those who are facing the ravages of physical and mental deterioration.</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lastRenderedPageBreak/>
        <w:t xml:space="preserve">As is so often the case with the Commission’s work, legislation is not the only or most powerful end purpose of its work. Public education and sensitisation to serious issues long buried, ignored or overlooked is </w:t>
      </w:r>
      <w:proofErr w:type="gramStart"/>
      <w:r w:rsidRPr="0006569C">
        <w:rPr>
          <w:lang w:val="en-IE"/>
        </w:rPr>
        <w:t>key</w:t>
      </w:r>
      <w:proofErr w:type="gramEnd"/>
      <w:r w:rsidRPr="0006569C">
        <w:rPr>
          <w:lang w:val="en-IE"/>
        </w:rPr>
        <w:t xml:space="preserve"> to the cultural changes which legislation can only underpin and promote.</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 xml:space="preserve">Our world is changing and quickly. Families that in the past provided a relentlessly demanding </w:t>
      </w:r>
      <w:proofErr w:type="spellStart"/>
      <w:r w:rsidRPr="0006569C">
        <w:rPr>
          <w:lang w:val="en-IE"/>
        </w:rPr>
        <w:t>twentyfour</w:t>
      </w:r>
      <w:proofErr w:type="spellEnd"/>
      <w:r w:rsidRPr="0006569C">
        <w:rPr>
          <w:lang w:val="en-IE"/>
        </w:rPr>
        <w:t xml:space="preserve"> hour web of care for their disabled, their sick and their elderly now admit that the burden of care was often utterly intolerable. Today’s family structure, today’s insight into the heroic role of the carer demands that society share the burden so that everyone can have a tolerable quality of life, a life worth living.</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Ireland’s economic success would not have been possible without the work, the sacrifices and the resilience of our older citizens. We harvest the ground they ploughed and tilled and planted. They deserve our very best efforts to give to them a fair share of that harvest. They deserve the care and concern which is at the heart of this report and the future action it heralds.</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 xml:space="preserve">I congratulate everyone involved in its preparation and publication; the Professional and Administrative staff of the Law Reform Commission, the Wards of Court Office, the Probate Office and the many professionals who dedicated their time and energy in a constructive exchange of views and advice to achieve such a comprehensive and challenging body of work. This is not a book to adorn a shelf but a provocation and an invitation to become involved in the kind of intense public debate which alone can generate the changes in attitude, behaviour and laws on which the future happiness and security of our elderly relies. </w:t>
      </w:r>
      <w:proofErr w:type="gramStart"/>
      <w:r w:rsidRPr="0006569C">
        <w:rPr>
          <w:lang w:val="en-IE"/>
        </w:rPr>
        <w:t>My thanks to the Law Reform Commission for such an important document.</w:t>
      </w:r>
      <w:proofErr w:type="gramEnd"/>
      <w:r w:rsidRPr="0006569C">
        <w:rPr>
          <w:lang w:val="en-IE"/>
        </w:rPr>
        <w:t xml:space="preserve"> I wish it well.</w:t>
      </w:r>
    </w:p>
    <w:p w:rsidR="0006569C" w:rsidRDefault="0006569C" w:rsidP="0006569C">
      <w:pPr>
        <w:pStyle w:val="NoSpacing"/>
        <w:rPr>
          <w:lang w:val="en-IE"/>
        </w:rPr>
      </w:pPr>
    </w:p>
    <w:p w:rsidR="0006569C" w:rsidRPr="0006569C" w:rsidRDefault="0006569C" w:rsidP="0006569C">
      <w:pPr>
        <w:pStyle w:val="NoSpacing"/>
        <w:rPr>
          <w:lang w:val="en-IE"/>
        </w:rPr>
      </w:pPr>
      <w:r w:rsidRPr="0006569C">
        <w:rPr>
          <w:lang w:val="en-IE"/>
        </w:rPr>
        <w:t xml:space="preserve">Go </w:t>
      </w:r>
      <w:proofErr w:type="spellStart"/>
      <w:r w:rsidRPr="0006569C">
        <w:rPr>
          <w:lang w:val="en-IE"/>
        </w:rPr>
        <w:t>raibh</w:t>
      </w:r>
      <w:proofErr w:type="spellEnd"/>
      <w:r w:rsidRPr="0006569C">
        <w:rPr>
          <w:lang w:val="en-IE"/>
        </w:rPr>
        <w:t xml:space="preserve"> </w:t>
      </w:r>
      <w:proofErr w:type="spellStart"/>
      <w:r w:rsidRPr="0006569C">
        <w:rPr>
          <w:lang w:val="en-IE"/>
        </w:rPr>
        <w:t>maith</w:t>
      </w:r>
      <w:proofErr w:type="spellEnd"/>
      <w:r w:rsidRPr="0006569C">
        <w:rPr>
          <w:lang w:val="en-IE"/>
        </w:rPr>
        <w:t xml:space="preserve"> </w:t>
      </w:r>
      <w:proofErr w:type="spellStart"/>
      <w:r w:rsidRPr="0006569C">
        <w:rPr>
          <w:lang w:val="en-IE"/>
        </w:rPr>
        <w:t>agaibh</w:t>
      </w:r>
      <w:proofErr w:type="spellEnd"/>
      <w:r w:rsidRPr="0006569C">
        <w:rPr>
          <w:lang w:val="en-IE"/>
        </w:rPr>
        <w:t xml:space="preserve"> go </w:t>
      </w:r>
      <w:proofErr w:type="spellStart"/>
      <w:r w:rsidRPr="0006569C">
        <w:rPr>
          <w:lang w:val="en-IE"/>
        </w:rPr>
        <w:t>léir</w:t>
      </w:r>
      <w:proofErr w:type="spellEnd"/>
      <w:r w:rsidRPr="0006569C">
        <w:rPr>
          <w:lang w:val="en-IE"/>
        </w:rPr>
        <w:t>.</w:t>
      </w:r>
    </w:p>
    <w:p w:rsidR="00F40979" w:rsidRDefault="00F40979" w:rsidP="0006569C">
      <w:pPr>
        <w:pStyle w:val="NoSpacing"/>
      </w:pPr>
    </w:p>
    <w:sectPr w:rsidR="00F40979" w:rsidSect="002C5C74">
      <w:pgSz w:w="11906" w:h="16838"/>
      <w:pgMar w:top="1440" w:right="1440" w:bottom="1440" w:left="1440"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9C"/>
    <w:rsid w:val="0006569C"/>
    <w:rsid w:val="00247C5D"/>
    <w:rsid w:val="002C5C74"/>
    <w:rsid w:val="004C4FE5"/>
    <w:rsid w:val="005153C4"/>
    <w:rsid w:val="00776D66"/>
    <w:rsid w:val="00885559"/>
    <w:rsid w:val="008F255C"/>
    <w:rsid w:val="00B533A6"/>
    <w:rsid w:val="00D3714F"/>
    <w:rsid w:val="00F40979"/>
    <w:rsid w:val="00FD5C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5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55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55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55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55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555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55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5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5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55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55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55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55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555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55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555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55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5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55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85559"/>
    <w:rPr>
      <w:b/>
      <w:bCs/>
    </w:rPr>
  </w:style>
  <w:style w:type="character" w:styleId="Emphasis">
    <w:name w:val="Emphasis"/>
    <w:basedOn w:val="DefaultParagraphFont"/>
    <w:uiPriority w:val="20"/>
    <w:qFormat/>
    <w:rsid w:val="00885559"/>
    <w:rPr>
      <w:i/>
      <w:iCs/>
    </w:rPr>
  </w:style>
  <w:style w:type="paragraph" w:styleId="NoSpacing">
    <w:name w:val="No Spacing"/>
    <w:uiPriority w:val="1"/>
    <w:qFormat/>
    <w:rsid w:val="00885559"/>
    <w:pPr>
      <w:spacing w:after="0" w:line="240" w:lineRule="auto"/>
    </w:pPr>
  </w:style>
  <w:style w:type="paragraph" w:styleId="ListParagraph">
    <w:name w:val="List Paragraph"/>
    <w:basedOn w:val="Normal"/>
    <w:uiPriority w:val="34"/>
    <w:qFormat/>
    <w:rsid w:val="00885559"/>
    <w:pPr>
      <w:ind w:left="720"/>
      <w:contextualSpacing/>
    </w:pPr>
  </w:style>
  <w:style w:type="paragraph" w:styleId="Quote">
    <w:name w:val="Quote"/>
    <w:basedOn w:val="Normal"/>
    <w:next w:val="Normal"/>
    <w:link w:val="QuoteChar"/>
    <w:uiPriority w:val="29"/>
    <w:qFormat/>
    <w:rsid w:val="00885559"/>
    <w:rPr>
      <w:i/>
      <w:iCs/>
      <w:color w:val="000000" w:themeColor="text1"/>
    </w:rPr>
  </w:style>
  <w:style w:type="character" w:customStyle="1" w:styleId="QuoteChar">
    <w:name w:val="Quote Char"/>
    <w:basedOn w:val="DefaultParagraphFont"/>
    <w:link w:val="Quote"/>
    <w:uiPriority w:val="29"/>
    <w:rsid w:val="00885559"/>
    <w:rPr>
      <w:i/>
      <w:iCs/>
      <w:color w:val="000000" w:themeColor="text1"/>
    </w:rPr>
  </w:style>
  <w:style w:type="paragraph" w:styleId="IntenseQuote">
    <w:name w:val="Intense Quote"/>
    <w:basedOn w:val="Normal"/>
    <w:next w:val="Normal"/>
    <w:link w:val="IntenseQuoteChar"/>
    <w:uiPriority w:val="30"/>
    <w:qFormat/>
    <w:rsid w:val="008855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5559"/>
    <w:rPr>
      <w:b/>
      <w:bCs/>
      <w:i/>
      <w:iCs/>
      <w:color w:val="4F81BD" w:themeColor="accent1"/>
    </w:rPr>
  </w:style>
  <w:style w:type="character" w:styleId="SubtleEmphasis">
    <w:name w:val="Subtle Emphasis"/>
    <w:basedOn w:val="DefaultParagraphFont"/>
    <w:uiPriority w:val="19"/>
    <w:qFormat/>
    <w:rsid w:val="00885559"/>
    <w:rPr>
      <w:i/>
      <w:iCs/>
      <w:color w:val="808080" w:themeColor="text1" w:themeTint="7F"/>
    </w:rPr>
  </w:style>
  <w:style w:type="character" w:styleId="IntenseEmphasis">
    <w:name w:val="Intense Emphasis"/>
    <w:basedOn w:val="DefaultParagraphFont"/>
    <w:uiPriority w:val="21"/>
    <w:qFormat/>
    <w:rsid w:val="00885559"/>
    <w:rPr>
      <w:b/>
      <w:bCs/>
      <w:i/>
      <w:iCs/>
      <w:color w:val="4F81BD" w:themeColor="accent1"/>
    </w:rPr>
  </w:style>
  <w:style w:type="character" w:styleId="SubtleReference">
    <w:name w:val="Subtle Reference"/>
    <w:basedOn w:val="DefaultParagraphFont"/>
    <w:uiPriority w:val="31"/>
    <w:qFormat/>
    <w:rsid w:val="00885559"/>
    <w:rPr>
      <w:smallCaps/>
      <w:color w:val="C0504D" w:themeColor="accent2"/>
      <w:u w:val="single"/>
    </w:rPr>
  </w:style>
  <w:style w:type="character" w:styleId="IntenseReference">
    <w:name w:val="Intense Reference"/>
    <w:basedOn w:val="DefaultParagraphFont"/>
    <w:uiPriority w:val="32"/>
    <w:qFormat/>
    <w:rsid w:val="00885559"/>
    <w:rPr>
      <w:b/>
      <w:bCs/>
      <w:smallCaps/>
      <w:color w:val="C0504D" w:themeColor="accent2"/>
      <w:spacing w:val="5"/>
      <w:u w:val="single"/>
    </w:rPr>
  </w:style>
  <w:style w:type="character" w:styleId="BookTitle">
    <w:name w:val="Book Title"/>
    <w:basedOn w:val="DefaultParagraphFont"/>
    <w:uiPriority w:val="33"/>
    <w:qFormat/>
    <w:rsid w:val="00885559"/>
    <w:rPr>
      <w:b/>
      <w:bCs/>
      <w:smallCaps/>
      <w:spacing w:val="5"/>
    </w:rPr>
  </w:style>
  <w:style w:type="paragraph" w:styleId="TOCHeading">
    <w:name w:val="TOC Heading"/>
    <w:basedOn w:val="Heading1"/>
    <w:next w:val="Normal"/>
    <w:uiPriority w:val="39"/>
    <w:semiHidden/>
    <w:unhideWhenUsed/>
    <w:qFormat/>
    <w:rsid w:val="0088555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5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55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55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55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55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555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55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5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5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55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55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55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55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555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55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555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55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5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55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85559"/>
    <w:rPr>
      <w:b/>
      <w:bCs/>
    </w:rPr>
  </w:style>
  <w:style w:type="character" w:styleId="Emphasis">
    <w:name w:val="Emphasis"/>
    <w:basedOn w:val="DefaultParagraphFont"/>
    <w:uiPriority w:val="20"/>
    <w:qFormat/>
    <w:rsid w:val="00885559"/>
    <w:rPr>
      <w:i/>
      <w:iCs/>
    </w:rPr>
  </w:style>
  <w:style w:type="paragraph" w:styleId="NoSpacing">
    <w:name w:val="No Spacing"/>
    <w:uiPriority w:val="1"/>
    <w:qFormat/>
    <w:rsid w:val="00885559"/>
    <w:pPr>
      <w:spacing w:after="0" w:line="240" w:lineRule="auto"/>
    </w:pPr>
  </w:style>
  <w:style w:type="paragraph" w:styleId="ListParagraph">
    <w:name w:val="List Paragraph"/>
    <w:basedOn w:val="Normal"/>
    <w:uiPriority w:val="34"/>
    <w:qFormat/>
    <w:rsid w:val="00885559"/>
    <w:pPr>
      <w:ind w:left="720"/>
      <w:contextualSpacing/>
    </w:pPr>
  </w:style>
  <w:style w:type="paragraph" w:styleId="Quote">
    <w:name w:val="Quote"/>
    <w:basedOn w:val="Normal"/>
    <w:next w:val="Normal"/>
    <w:link w:val="QuoteChar"/>
    <w:uiPriority w:val="29"/>
    <w:qFormat/>
    <w:rsid w:val="00885559"/>
    <w:rPr>
      <w:i/>
      <w:iCs/>
      <w:color w:val="000000" w:themeColor="text1"/>
    </w:rPr>
  </w:style>
  <w:style w:type="character" w:customStyle="1" w:styleId="QuoteChar">
    <w:name w:val="Quote Char"/>
    <w:basedOn w:val="DefaultParagraphFont"/>
    <w:link w:val="Quote"/>
    <w:uiPriority w:val="29"/>
    <w:rsid w:val="00885559"/>
    <w:rPr>
      <w:i/>
      <w:iCs/>
      <w:color w:val="000000" w:themeColor="text1"/>
    </w:rPr>
  </w:style>
  <w:style w:type="paragraph" w:styleId="IntenseQuote">
    <w:name w:val="Intense Quote"/>
    <w:basedOn w:val="Normal"/>
    <w:next w:val="Normal"/>
    <w:link w:val="IntenseQuoteChar"/>
    <w:uiPriority w:val="30"/>
    <w:qFormat/>
    <w:rsid w:val="008855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5559"/>
    <w:rPr>
      <w:b/>
      <w:bCs/>
      <w:i/>
      <w:iCs/>
      <w:color w:val="4F81BD" w:themeColor="accent1"/>
    </w:rPr>
  </w:style>
  <w:style w:type="character" w:styleId="SubtleEmphasis">
    <w:name w:val="Subtle Emphasis"/>
    <w:basedOn w:val="DefaultParagraphFont"/>
    <w:uiPriority w:val="19"/>
    <w:qFormat/>
    <w:rsid w:val="00885559"/>
    <w:rPr>
      <w:i/>
      <w:iCs/>
      <w:color w:val="808080" w:themeColor="text1" w:themeTint="7F"/>
    </w:rPr>
  </w:style>
  <w:style w:type="character" w:styleId="IntenseEmphasis">
    <w:name w:val="Intense Emphasis"/>
    <w:basedOn w:val="DefaultParagraphFont"/>
    <w:uiPriority w:val="21"/>
    <w:qFormat/>
    <w:rsid w:val="00885559"/>
    <w:rPr>
      <w:b/>
      <w:bCs/>
      <w:i/>
      <w:iCs/>
      <w:color w:val="4F81BD" w:themeColor="accent1"/>
    </w:rPr>
  </w:style>
  <w:style w:type="character" w:styleId="SubtleReference">
    <w:name w:val="Subtle Reference"/>
    <w:basedOn w:val="DefaultParagraphFont"/>
    <w:uiPriority w:val="31"/>
    <w:qFormat/>
    <w:rsid w:val="00885559"/>
    <w:rPr>
      <w:smallCaps/>
      <w:color w:val="C0504D" w:themeColor="accent2"/>
      <w:u w:val="single"/>
    </w:rPr>
  </w:style>
  <w:style w:type="character" w:styleId="IntenseReference">
    <w:name w:val="Intense Reference"/>
    <w:basedOn w:val="DefaultParagraphFont"/>
    <w:uiPriority w:val="32"/>
    <w:qFormat/>
    <w:rsid w:val="00885559"/>
    <w:rPr>
      <w:b/>
      <w:bCs/>
      <w:smallCaps/>
      <w:color w:val="C0504D" w:themeColor="accent2"/>
      <w:spacing w:val="5"/>
      <w:u w:val="single"/>
    </w:rPr>
  </w:style>
  <w:style w:type="character" w:styleId="BookTitle">
    <w:name w:val="Book Title"/>
    <w:basedOn w:val="DefaultParagraphFont"/>
    <w:uiPriority w:val="33"/>
    <w:qFormat/>
    <w:rsid w:val="00885559"/>
    <w:rPr>
      <w:b/>
      <w:bCs/>
      <w:smallCaps/>
      <w:spacing w:val="5"/>
    </w:rPr>
  </w:style>
  <w:style w:type="paragraph" w:styleId="TOCHeading">
    <w:name w:val="TOC Heading"/>
    <w:basedOn w:val="Heading1"/>
    <w:next w:val="Normal"/>
    <w:uiPriority w:val="39"/>
    <w:semiHidden/>
    <w:unhideWhenUsed/>
    <w:qFormat/>
    <w:rsid w:val="008855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8115">
      <w:bodyDiv w:val="1"/>
      <w:marLeft w:val="0"/>
      <w:marRight w:val="0"/>
      <w:marTop w:val="0"/>
      <w:marBottom w:val="0"/>
      <w:divBdr>
        <w:top w:val="none" w:sz="0" w:space="0" w:color="auto"/>
        <w:left w:val="none" w:sz="0" w:space="0" w:color="auto"/>
        <w:bottom w:val="none" w:sz="0" w:space="0" w:color="auto"/>
        <w:right w:val="none" w:sz="0" w:space="0" w:color="auto"/>
      </w:divBdr>
      <w:divsChild>
        <w:div w:id="1948268492">
          <w:marLeft w:val="0"/>
          <w:marRight w:val="0"/>
          <w:marTop w:val="0"/>
          <w:marBottom w:val="0"/>
          <w:divBdr>
            <w:top w:val="none" w:sz="0" w:space="0" w:color="auto"/>
            <w:left w:val="none" w:sz="0" w:space="0" w:color="auto"/>
            <w:bottom w:val="none" w:sz="0" w:space="0" w:color="auto"/>
            <w:right w:val="none" w:sz="0" w:space="0" w:color="auto"/>
          </w:divBdr>
          <w:divsChild>
            <w:div w:id="1114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49978">
      <w:bodyDiv w:val="1"/>
      <w:marLeft w:val="0"/>
      <w:marRight w:val="0"/>
      <w:marTop w:val="0"/>
      <w:marBottom w:val="0"/>
      <w:divBdr>
        <w:top w:val="none" w:sz="0" w:space="0" w:color="auto"/>
        <w:left w:val="none" w:sz="0" w:space="0" w:color="auto"/>
        <w:bottom w:val="none" w:sz="0" w:space="0" w:color="auto"/>
        <w:right w:val="none" w:sz="0" w:space="0" w:color="auto"/>
      </w:divBdr>
      <w:divsChild>
        <w:div w:id="1854999152">
          <w:marLeft w:val="0"/>
          <w:marRight w:val="0"/>
          <w:marTop w:val="0"/>
          <w:marBottom w:val="0"/>
          <w:divBdr>
            <w:top w:val="none" w:sz="0" w:space="0" w:color="auto"/>
            <w:left w:val="none" w:sz="0" w:space="0" w:color="auto"/>
            <w:bottom w:val="none" w:sz="0" w:space="0" w:color="auto"/>
            <w:right w:val="none" w:sz="0" w:space="0" w:color="auto"/>
          </w:divBdr>
          <w:divsChild>
            <w:div w:id="19914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Orla Gillen</cp:lastModifiedBy>
  <cp:revision>2</cp:revision>
  <dcterms:created xsi:type="dcterms:W3CDTF">2017-02-28T10:31:00Z</dcterms:created>
  <dcterms:modified xsi:type="dcterms:W3CDTF">2017-02-28T10:31:00Z</dcterms:modified>
</cp:coreProperties>
</file>